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19D" w:rsidRDefault="0021519D" w:rsidP="0021519D">
      <w:pPr>
        <w:pStyle w:val="NormalWeb"/>
        <w:spacing w:before="0" w:beforeAutospacing="0" w:after="0" w:afterAutospacing="0" w:line="360" w:lineRule="auto"/>
        <w:ind w:firstLine="708"/>
        <w:jc w:val="right"/>
        <w:rPr>
          <w:b/>
          <w:color w:val="000000" w:themeColor="text1"/>
        </w:rPr>
      </w:pPr>
      <w:bookmarkStart w:id="0" w:name="_GoBack"/>
      <w:bookmarkEnd w:id="0"/>
      <w:r w:rsidRPr="0021519D">
        <w:rPr>
          <w:b/>
          <w:color w:val="000000" w:themeColor="text1"/>
        </w:rPr>
        <w:t>EK</w:t>
      </w:r>
    </w:p>
    <w:p w:rsidR="0021519D" w:rsidRDefault="0021519D" w:rsidP="0021519D">
      <w:pPr>
        <w:pStyle w:val="NormalWeb"/>
        <w:spacing w:before="0" w:beforeAutospacing="0" w:after="0" w:afterAutospacing="0" w:line="360" w:lineRule="auto"/>
        <w:ind w:firstLine="708"/>
        <w:jc w:val="center"/>
        <w:rPr>
          <w:b/>
          <w:color w:val="000000" w:themeColor="text1"/>
        </w:rPr>
      </w:pPr>
      <w:r>
        <w:rPr>
          <w:b/>
          <w:color w:val="000000" w:themeColor="text1"/>
        </w:rPr>
        <w:t>TERCİH DANIŞMANLIĞI HİZMETLERİNİN SUNUMUNDA DİKKAT EDİLECEK HUSU</w:t>
      </w:r>
      <w:r w:rsidR="004C0C16">
        <w:rPr>
          <w:b/>
          <w:color w:val="000000" w:themeColor="text1"/>
        </w:rPr>
        <w:t>S</w:t>
      </w:r>
      <w:r>
        <w:rPr>
          <w:b/>
          <w:color w:val="000000" w:themeColor="text1"/>
        </w:rPr>
        <w:t>LAR</w:t>
      </w:r>
    </w:p>
    <w:p w:rsidR="0021519D" w:rsidRDefault="0021519D" w:rsidP="0021519D">
      <w:pPr>
        <w:pStyle w:val="NormalWeb"/>
        <w:spacing w:before="0" w:beforeAutospacing="0" w:after="0" w:afterAutospacing="0" w:line="360" w:lineRule="auto"/>
        <w:ind w:firstLine="708"/>
        <w:jc w:val="both"/>
        <w:rPr>
          <w:b/>
          <w:color w:val="000000" w:themeColor="text1"/>
        </w:rPr>
      </w:pPr>
    </w:p>
    <w:p w:rsidR="00BE1BDC" w:rsidRPr="00154D57" w:rsidRDefault="00BE1BDC" w:rsidP="00BE1BDC">
      <w:pPr>
        <w:spacing w:after="0" w:line="360" w:lineRule="auto"/>
        <w:ind w:firstLine="708"/>
        <w:jc w:val="both"/>
        <w:rPr>
          <w:rFonts w:ascii="Times New Roman" w:hAnsi="Times New Roman" w:cs="Times New Roman"/>
          <w:color w:val="000000" w:themeColor="text1"/>
          <w:sz w:val="24"/>
          <w:szCs w:val="24"/>
        </w:rPr>
      </w:pPr>
      <w:r w:rsidRPr="00154D57">
        <w:rPr>
          <w:rFonts w:ascii="Times New Roman" w:hAnsi="Times New Roman" w:cs="Times New Roman"/>
          <w:color w:val="000000" w:themeColor="text1"/>
          <w:sz w:val="24"/>
          <w:szCs w:val="24"/>
        </w:rPr>
        <w:t>Mesleki rehberlik hizmetleri bir anda olup biten bir süreç değildir. Ancak; ortaöğretim</w:t>
      </w:r>
      <w:r>
        <w:rPr>
          <w:rFonts w:ascii="Times New Roman" w:hAnsi="Times New Roman" w:cs="Times New Roman"/>
          <w:color w:val="000000" w:themeColor="text1"/>
          <w:sz w:val="24"/>
          <w:szCs w:val="24"/>
        </w:rPr>
        <w:t xml:space="preserve"> kurumlarına </w:t>
      </w:r>
      <w:r w:rsidRPr="00154D57">
        <w:rPr>
          <w:rFonts w:ascii="Times New Roman" w:hAnsi="Times New Roman" w:cs="Times New Roman"/>
          <w:color w:val="000000" w:themeColor="text1"/>
          <w:sz w:val="24"/>
          <w:szCs w:val="24"/>
        </w:rPr>
        <w:t xml:space="preserve">sınav sistemi ile öğrenci yerleştirildiğinden öğrencinin aldığı puan ve alan/dal/meslek seçimine ilişkin temel bilgiler ışığında en doğru tercihi yapma ve özelliklerine en uygun okula yerleştirilmesi konusunda gerekli hizmeti sunmak rehberlik hizmetlerinin en temel işlevlerinden biridir. </w:t>
      </w:r>
    </w:p>
    <w:p w:rsidR="00A00F62" w:rsidRPr="00154D57" w:rsidRDefault="000770CC" w:rsidP="0021519D">
      <w:pPr>
        <w:pStyle w:val="NormalWeb"/>
        <w:spacing w:before="0" w:beforeAutospacing="0" w:after="0" w:afterAutospacing="0" w:line="360" w:lineRule="auto"/>
        <w:ind w:firstLine="708"/>
        <w:jc w:val="both"/>
        <w:rPr>
          <w:color w:val="000000" w:themeColor="text1"/>
        </w:rPr>
      </w:pPr>
      <w:r w:rsidRPr="00154D57">
        <w:rPr>
          <w:color w:val="000000" w:themeColor="text1"/>
        </w:rPr>
        <w:t xml:space="preserve">Oluşturulan tercih danışmanlığı komisyonlarında öğrenci ve velilerine yönelik sunulacak mesleki rehberlik hizmetlerinde; </w:t>
      </w:r>
    </w:p>
    <w:p w:rsidR="001E3305" w:rsidRPr="00154D57" w:rsidRDefault="001E3305" w:rsidP="001E3305">
      <w:pPr>
        <w:pStyle w:val="NormalWeb"/>
        <w:numPr>
          <w:ilvl w:val="0"/>
          <w:numId w:val="6"/>
        </w:numPr>
        <w:spacing w:before="0" w:beforeAutospacing="0" w:after="0" w:afterAutospacing="0" w:line="360" w:lineRule="auto"/>
        <w:ind w:left="1066" w:hanging="357"/>
        <w:jc w:val="both"/>
        <w:rPr>
          <w:color w:val="000000" w:themeColor="text1"/>
        </w:rPr>
      </w:pPr>
      <w:r>
        <w:rPr>
          <w:color w:val="000000" w:themeColor="text1"/>
        </w:rPr>
        <w:t xml:space="preserve">Öğrenci ve ailesinin tercih etmeyi düşündüğü okulları önceden ziyaret etmesi, </w:t>
      </w:r>
      <w:r w:rsidRPr="00154D57">
        <w:rPr>
          <w:color w:val="000000" w:themeColor="text1"/>
        </w:rPr>
        <w:t>fizik</w:t>
      </w:r>
      <w:r>
        <w:rPr>
          <w:color w:val="000000" w:themeColor="text1"/>
        </w:rPr>
        <w:t>i</w:t>
      </w:r>
      <w:r w:rsidRPr="00154D57">
        <w:rPr>
          <w:color w:val="000000" w:themeColor="text1"/>
        </w:rPr>
        <w:t xml:space="preserve"> koşulları, </w:t>
      </w:r>
      <w:r>
        <w:rPr>
          <w:color w:val="000000" w:themeColor="text1"/>
        </w:rPr>
        <w:t xml:space="preserve">okulun eve olan uzaklığı, ulaşım, yatılılık, </w:t>
      </w:r>
      <w:r w:rsidRPr="00154D57">
        <w:rPr>
          <w:color w:val="000000" w:themeColor="text1"/>
        </w:rPr>
        <w:t xml:space="preserve">eğitim –öğretim durumu ve yükseköğretime geçişteki başarı durumunun, </w:t>
      </w:r>
    </w:p>
    <w:p w:rsidR="000770CC" w:rsidRPr="00154D57" w:rsidRDefault="000770CC" w:rsidP="0021519D">
      <w:pPr>
        <w:pStyle w:val="NormalWeb"/>
        <w:numPr>
          <w:ilvl w:val="0"/>
          <w:numId w:val="6"/>
        </w:numPr>
        <w:spacing w:before="0" w:beforeAutospacing="0" w:after="0" w:afterAutospacing="0" w:line="360" w:lineRule="auto"/>
        <w:ind w:left="1066" w:hanging="357"/>
        <w:jc w:val="both"/>
        <w:rPr>
          <w:color w:val="000000" w:themeColor="text1"/>
        </w:rPr>
      </w:pPr>
      <w:r w:rsidRPr="00154D57">
        <w:rPr>
          <w:color w:val="000000" w:themeColor="text1"/>
        </w:rPr>
        <w:t xml:space="preserve">Öğrenciye daha önce uygulanmış </w:t>
      </w:r>
      <w:r w:rsidR="00090077">
        <w:rPr>
          <w:color w:val="000000" w:themeColor="text1"/>
        </w:rPr>
        <w:t>bireyi tanıma teknikleri</w:t>
      </w:r>
      <w:r w:rsidRPr="00154D57">
        <w:rPr>
          <w:color w:val="000000" w:themeColor="text1"/>
        </w:rPr>
        <w:t xml:space="preserve"> sonuçlarının,</w:t>
      </w:r>
    </w:p>
    <w:p w:rsidR="000770CC" w:rsidRPr="00154D57" w:rsidRDefault="000770CC" w:rsidP="0021519D">
      <w:pPr>
        <w:pStyle w:val="NormalWeb"/>
        <w:numPr>
          <w:ilvl w:val="0"/>
          <w:numId w:val="6"/>
        </w:numPr>
        <w:spacing w:before="0" w:beforeAutospacing="0" w:after="0" w:afterAutospacing="0" w:line="360" w:lineRule="auto"/>
        <w:ind w:left="1066" w:hanging="357"/>
        <w:jc w:val="both"/>
        <w:rPr>
          <w:color w:val="000000" w:themeColor="text1"/>
        </w:rPr>
      </w:pPr>
      <w:r w:rsidRPr="00154D57">
        <w:rPr>
          <w:color w:val="000000" w:themeColor="text1"/>
        </w:rPr>
        <w:t>Öğrencinin kendi ilgi ve yeteneğine ilişkin algısının,</w:t>
      </w:r>
    </w:p>
    <w:p w:rsidR="000770CC" w:rsidRPr="00154D57" w:rsidRDefault="000770CC" w:rsidP="0021519D">
      <w:pPr>
        <w:pStyle w:val="NormalWeb"/>
        <w:numPr>
          <w:ilvl w:val="0"/>
          <w:numId w:val="6"/>
        </w:numPr>
        <w:spacing w:before="0" w:beforeAutospacing="0" w:after="0" w:afterAutospacing="0" w:line="360" w:lineRule="auto"/>
        <w:ind w:left="1066" w:hanging="357"/>
        <w:jc w:val="both"/>
        <w:rPr>
          <w:color w:val="000000" w:themeColor="text1"/>
        </w:rPr>
      </w:pPr>
      <w:r w:rsidRPr="00154D57">
        <w:rPr>
          <w:color w:val="000000" w:themeColor="text1"/>
        </w:rPr>
        <w:t xml:space="preserve">Üst eğitim programına ilişkin beklentilerinin, </w:t>
      </w:r>
    </w:p>
    <w:p w:rsidR="000770CC" w:rsidRPr="00154D57" w:rsidRDefault="000770CC" w:rsidP="0021519D">
      <w:pPr>
        <w:pStyle w:val="NormalWeb"/>
        <w:numPr>
          <w:ilvl w:val="0"/>
          <w:numId w:val="6"/>
        </w:numPr>
        <w:spacing w:before="0" w:beforeAutospacing="0" w:after="0" w:afterAutospacing="0" w:line="360" w:lineRule="auto"/>
        <w:ind w:left="1066" w:hanging="357"/>
        <w:jc w:val="both"/>
        <w:rPr>
          <w:color w:val="000000" w:themeColor="text1"/>
        </w:rPr>
      </w:pPr>
      <w:r w:rsidRPr="00154D57">
        <w:rPr>
          <w:color w:val="000000" w:themeColor="text1"/>
        </w:rPr>
        <w:t>Sosyo ekonomik düzeyinin,</w:t>
      </w:r>
    </w:p>
    <w:p w:rsidR="000770CC" w:rsidRPr="00154D57" w:rsidRDefault="000770CC" w:rsidP="0021519D">
      <w:pPr>
        <w:pStyle w:val="NormalWeb"/>
        <w:numPr>
          <w:ilvl w:val="0"/>
          <w:numId w:val="6"/>
        </w:numPr>
        <w:spacing w:before="0" w:beforeAutospacing="0" w:after="0" w:afterAutospacing="0" w:line="360" w:lineRule="auto"/>
        <w:ind w:left="1066" w:hanging="357"/>
        <w:jc w:val="both"/>
        <w:rPr>
          <w:color w:val="000000" w:themeColor="text1"/>
        </w:rPr>
      </w:pPr>
      <w:r w:rsidRPr="00154D57">
        <w:rPr>
          <w:color w:val="000000" w:themeColor="text1"/>
        </w:rPr>
        <w:t>Tercih etmek istediği okulun giriş koşulları, mezuniyet sonrası koşullarının,</w:t>
      </w:r>
    </w:p>
    <w:p w:rsidR="000770CC" w:rsidRPr="00154D57" w:rsidRDefault="000770CC" w:rsidP="0021519D">
      <w:pPr>
        <w:pStyle w:val="NormalWeb"/>
        <w:numPr>
          <w:ilvl w:val="0"/>
          <w:numId w:val="6"/>
        </w:numPr>
        <w:spacing w:before="0" w:beforeAutospacing="0" w:after="0" w:afterAutospacing="0" w:line="360" w:lineRule="auto"/>
        <w:ind w:left="1066" w:hanging="357"/>
        <w:jc w:val="both"/>
        <w:rPr>
          <w:color w:val="000000" w:themeColor="text1"/>
        </w:rPr>
      </w:pPr>
      <w:r w:rsidRPr="00154D57">
        <w:rPr>
          <w:color w:val="000000" w:themeColor="text1"/>
        </w:rPr>
        <w:t>Ortaöğretim sonrası iş hayatı ya da üniversite eğitimine devama ilişkin bilgilerin,</w:t>
      </w:r>
    </w:p>
    <w:p w:rsidR="000770CC" w:rsidRPr="00154D57" w:rsidRDefault="000770CC" w:rsidP="0021519D">
      <w:pPr>
        <w:numPr>
          <w:ilvl w:val="0"/>
          <w:numId w:val="6"/>
        </w:numPr>
        <w:spacing w:after="0" w:line="360" w:lineRule="auto"/>
        <w:ind w:left="1066" w:hanging="357"/>
        <w:jc w:val="both"/>
        <w:rPr>
          <w:rFonts w:ascii="Times New Roman" w:eastAsia="Calibri" w:hAnsi="Times New Roman" w:cs="Times New Roman"/>
          <w:color w:val="000000" w:themeColor="text1"/>
          <w:sz w:val="24"/>
          <w:szCs w:val="24"/>
        </w:rPr>
      </w:pPr>
      <w:r w:rsidRPr="00154D57">
        <w:rPr>
          <w:rFonts w:ascii="Times New Roman" w:eastAsia="Calibri" w:hAnsi="Times New Roman" w:cs="Times New Roman"/>
          <w:color w:val="000000" w:themeColor="text1"/>
          <w:sz w:val="24"/>
          <w:szCs w:val="24"/>
        </w:rPr>
        <w:t>Okulun yakın ve uzak çevresindeki fırsatların,</w:t>
      </w:r>
    </w:p>
    <w:p w:rsidR="000770CC" w:rsidRPr="00154D57" w:rsidRDefault="000770CC" w:rsidP="0021519D">
      <w:pPr>
        <w:pStyle w:val="NormalWeb"/>
        <w:numPr>
          <w:ilvl w:val="0"/>
          <w:numId w:val="6"/>
        </w:numPr>
        <w:spacing w:before="0" w:beforeAutospacing="0" w:after="0" w:afterAutospacing="0" w:line="360" w:lineRule="auto"/>
        <w:ind w:left="1066" w:hanging="357"/>
        <w:jc w:val="both"/>
        <w:rPr>
          <w:color w:val="000000" w:themeColor="text1"/>
        </w:rPr>
      </w:pPr>
      <w:r w:rsidRPr="00154D57">
        <w:rPr>
          <w:color w:val="000000" w:themeColor="text1"/>
        </w:rPr>
        <w:t xml:space="preserve">Öğrencinin 5 yıl sonrası için hedeflerinin, </w:t>
      </w:r>
    </w:p>
    <w:p w:rsidR="002549F8" w:rsidRDefault="000770CC" w:rsidP="0021519D">
      <w:pPr>
        <w:pStyle w:val="NormalWeb"/>
        <w:numPr>
          <w:ilvl w:val="0"/>
          <w:numId w:val="6"/>
        </w:numPr>
        <w:spacing w:before="0" w:beforeAutospacing="0" w:after="0" w:afterAutospacing="0" w:line="360" w:lineRule="auto"/>
        <w:ind w:left="1066" w:hanging="357"/>
        <w:jc w:val="both"/>
        <w:rPr>
          <w:color w:val="000000" w:themeColor="text1"/>
        </w:rPr>
      </w:pPr>
      <w:r w:rsidRPr="00154D57">
        <w:rPr>
          <w:color w:val="000000" w:themeColor="text1"/>
        </w:rPr>
        <w:t xml:space="preserve">Okulun ulusal ya da </w:t>
      </w:r>
      <w:r w:rsidR="00523CE0" w:rsidRPr="00154D57">
        <w:rPr>
          <w:color w:val="000000" w:themeColor="text1"/>
        </w:rPr>
        <w:t>uluslararası</w:t>
      </w:r>
      <w:r w:rsidRPr="00154D57">
        <w:rPr>
          <w:color w:val="000000" w:themeColor="text1"/>
        </w:rPr>
        <w:t xml:space="preserve"> proje, faaliyet vb. etkinliklerdeki</w:t>
      </w:r>
      <w:r w:rsidR="00BD3B5F" w:rsidRPr="00154D57">
        <w:rPr>
          <w:color w:val="000000" w:themeColor="text1"/>
        </w:rPr>
        <w:t xml:space="preserve"> başarı durumunun</w:t>
      </w:r>
      <w:r w:rsidR="002549F8">
        <w:rPr>
          <w:color w:val="000000" w:themeColor="text1"/>
        </w:rPr>
        <w:t>,</w:t>
      </w:r>
    </w:p>
    <w:p w:rsidR="00BD3B5F" w:rsidRPr="00154D57" w:rsidRDefault="00BB63B3" w:rsidP="0021519D">
      <w:pPr>
        <w:pStyle w:val="NormalWeb"/>
        <w:numPr>
          <w:ilvl w:val="0"/>
          <w:numId w:val="6"/>
        </w:numPr>
        <w:spacing w:before="0" w:beforeAutospacing="0" w:after="0" w:afterAutospacing="0" w:line="360" w:lineRule="auto"/>
        <w:ind w:left="1066" w:hanging="357"/>
        <w:jc w:val="both"/>
        <w:rPr>
          <w:color w:val="000000" w:themeColor="text1"/>
        </w:rPr>
      </w:pPr>
      <w:r>
        <w:rPr>
          <w:color w:val="000000" w:themeColor="text1"/>
        </w:rPr>
        <w:t xml:space="preserve">Tercih listeleri hazırlanırken okul kontenjanlarında artma ya da azalma, </w:t>
      </w:r>
      <w:r w:rsidR="00B0621D">
        <w:rPr>
          <w:color w:val="000000" w:themeColor="text1"/>
        </w:rPr>
        <w:t xml:space="preserve">okula giriş </w:t>
      </w:r>
      <w:r>
        <w:rPr>
          <w:color w:val="000000" w:themeColor="text1"/>
        </w:rPr>
        <w:t>yüzdelik d</w:t>
      </w:r>
      <w:r w:rsidR="003A3F07">
        <w:rPr>
          <w:color w:val="000000" w:themeColor="text1"/>
        </w:rPr>
        <w:t>ilimi</w:t>
      </w:r>
      <w:r>
        <w:rPr>
          <w:color w:val="000000" w:themeColor="text1"/>
        </w:rPr>
        <w:t xml:space="preserve">, bölgede aynı nitelikte </w:t>
      </w:r>
      <w:r w:rsidR="00B0621D">
        <w:rPr>
          <w:color w:val="000000" w:themeColor="text1"/>
        </w:rPr>
        <w:t xml:space="preserve">yeni </w:t>
      </w:r>
      <w:r>
        <w:rPr>
          <w:color w:val="000000" w:themeColor="text1"/>
        </w:rPr>
        <w:t>açılan okullara ilişkin bilgilerin dikkate</w:t>
      </w:r>
      <w:r w:rsidR="00BD3B5F" w:rsidRPr="00154D57">
        <w:rPr>
          <w:color w:val="000000" w:themeColor="text1"/>
        </w:rPr>
        <w:t xml:space="preserve"> alınması etkin bir rehberlik hizmet sunumu açısından önem arz</w:t>
      </w:r>
      <w:r w:rsidR="00090077">
        <w:rPr>
          <w:color w:val="000000" w:themeColor="text1"/>
        </w:rPr>
        <w:t xml:space="preserve"> </w:t>
      </w:r>
      <w:r w:rsidR="00BD3B5F" w:rsidRPr="00154D57">
        <w:rPr>
          <w:color w:val="000000" w:themeColor="text1"/>
        </w:rPr>
        <w:t xml:space="preserve">edecektir. </w:t>
      </w:r>
    </w:p>
    <w:p w:rsidR="00BD3B5F" w:rsidRDefault="00BD3B5F" w:rsidP="0021519D">
      <w:pPr>
        <w:pStyle w:val="NormalWeb"/>
        <w:spacing w:before="0" w:beforeAutospacing="0" w:after="0" w:afterAutospacing="0" w:line="360" w:lineRule="auto"/>
        <w:jc w:val="both"/>
        <w:rPr>
          <w:color w:val="000000" w:themeColor="text1"/>
        </w:rPr>
      </w:pPr>
    </w:p>
    <w:p w:rsidR="00BE1BDC" w:rsidRDefault="00BE1BDC" w:rsidP="0021519D">
      <w:pPr>
        <w:pStyle w:val="NormalWeb"/>
        <w:spacing w:before="0" w:beforeAutospacing="0" w:after="0" w:afterAutospacing="0" w:line="360" w:lineRule="auto"/>
        <w:jc w:val="both"/>
        <w:rPr>
          <w:color w:val="000000" w:themeColor="text1"/>
        </w:rPr>
      </w:pPr>
    </w:p>
    <w:p w:rsidR="00BE1BDC" w:rsidRDefault="00BE1BDC" w:rsidP="0021519D">
      <w:pPr>
        <w:pStyle w:val="NormalWeb"/>
        <w:spacing w:before="0" w:beforeAutospacing="0" w:after="0" w:afterAutospacing="0" w:line="360" w:lineRule="auto"/>
        <w:jc w:val="both"/>
        <w:rPr>
          <w:color w:val="000000" w:themeColor="text1"/>
        </w:rPr>
      </w:pPr>
    </w:p>
    <w:p w:rsidR="00BE1BDC" w:rsidRDefault="00BE1BDC" w:rsidP="0021519D">
      <w:pPr>
        <w:pStyle w:val="NormalWeb"/>
        <w:spacing w:before="0" w:beforeAutospacing="0" w:after="0" w:afterAutospacing="0" w:line="360" w:lineRule="auto"/>
        <w:jc w:val="both"/>
        <w:rPr>
          <w:color w:val="000000" w:themeColor="text1"/>
        </w:rPr>
      </w:pPr>
    </w:p>
    <w:p w:rsidR="00BE1BDC" w:rsidRDefault="00BE1BDC" w:rsidP="0021519D">
      <w:pPr>
        <w:pStyle w:val="NormalWeb"/>
        <w:spacing w:before="0" w:beforeAutospacing="0" w:after="0" w:afterAutospacing="0" w:line="360" w:lineRule="auto"/>
        <w:jc w:val="both"/>
        <w:rPr>
          <w:color w:val="000000" w:themeColor="text1"/>
        </w:rPr>
      </w:pPr>
    </w:p>
    <w:p w:rsidR="00BE1BDC" w:rsidRPr="00154D57" w:rsidRDefault="00BE1BDC" w:rsidP="0021519D">
      <w:pPr>
        <w:pStyle w:val="NormalWeb"/>
        <w:spacing w:before="0" w:beforeAutospacing="0" w:after="0" w:afterAutospacing="0" w:line="360" w:lineRule="auto"/>
        <w:jc w:val="both"/>
        <w:rPr>
          <w:color w:val="000000" w:themeColor="text1"/>
        </w:rPr>
      </w:pPr>
    </w:p>
    <w:p w:rsidR="000770CC" w:rsidRPr="00154D57" w:rsidRDefault="00BD3B5F" w:rsidP="0021519D">
      <w:pPr>
        <w:pStyle w:val="NormalWeb"/>
        <w:spacing w:before="0" w:beforeAutospacing="0" w:after="0" w:afterAutospacing="0" w:line="360" w:lineRule="auto"/>
        <w:jc w:val="both"/>
        <w:rPr>
          <w:color w:val="000000" w:themeColor="text1"/>
        </w:rPr>
      </w:pPr>
      <w:r w:rsidRPr="00154D57">
        <w:rPr>
          <w:color w:val="000000" w:themeColor="text1"/>
        </w:rPr>
        <w:lastRenderedPageBreak/>
        <w:t>Ayrıca; meslek seçiminde dikkat edilecek hususlar açısından da veli ve öğrencilere;</w:t>
      </w:r>
    </w:p>
    <w:p w:rsidR="00DC68D0" w:rsidRDefault="002549F8" w:rsidP="0021519D">
      <w:pPr>
        <w:pStyle w:val="ListeParagraf"/>
        <w:numPr>
          <w:ilvl w:val="0"/>
          <w:numId w:val="7"/>
        </w:numPr>
        <w:spacing w:after="0" w:line="360" w:lineRule="auto"/>
        <w:jc w:val="both"/>
        <w:rPr>
          <w:rFonts w:ascii="Times New Roman" w:eastAsia="Calibri" w:hAnsi="Times New Roman" w:cs="Times New Roman"/>
          <w:color w:val="000000" w:themeColor="text1"/>
          <w:sz w:val="24"/>
          <w:szCs w:val="24"/>
        </w:rPr>
      </w:pPr>
      <w:r w:rsidRPr="00DC68D0">
        <w:rPr>
          <w:rFonts w:ascii="Times New Roman" w:eastAsia="Calibri" w:hAnsi="Times New Roman" w:cs="Times New Roman"/>
          <w:color w:val="000000" w:themeColor="text1"/>
          <w:sz w:val="24"/>
          <w:szCs w:val="24"/>
        </w:rPr>
        <w:t>Meslek s</w:t>
      </w:r>
      <w:r w:rsidR="00DC68D0" w:rsidRPr="00DC68D0">
        <w:rPr>
          <w:rFonts w:ascii="Times New Roman" w:eastAsia="Calibri" w:hAnsi="Times New Roman" w:cs="Times New Roman"/>
          <w:color w:val="000000" w:themeColor="text1"/>
          <w:sz w:val="24"/>
          <w:szCs w:val="24"/>
        </w:rPr>
        <w:t xml:space="preserve">eçiminin bireyin hayatında gelir düzeyini, sosyal statüyü, sosyal ilişkileri, zamanı kullanma biçimini </w:t>
      </w:r>
      <w:r w:rsidR="00DC68D0">
        <w:rPr>
          <w:rFonts w:ascii="Times New Roman" w:eastAsia="Calibri" w:hAnsi="Times New Roman" w:cs="Times New Roman"/>
          <w:color w:val="000000" w:themeColor="text1"/>
          <w:sz w:val="24"/>
          <w:szCs w:val="24"/>
        </w:rPr>
        <w:t xml:space="preserve">vb. </w:t>
      </w:r>
      <w:r w:rsidR="00DC68D0" w:rsidRPr="00DC68D0">
        <w:rPr>
          <w:rFonts w:ascii="Times New Roman" w:eastAsia="Calibri" w:hAnsi="Times New Roman" w:cs="Times New Roman"/>
          <w:color w:val="000000" w:themeColor="text1"/>
          <w:sz w:val="24"/>
          <w:szCs w:val="24"/>
        </w:rPr>
        <w:t xml:space="preserve">etkilediği, </w:t>
      </w:r>
    </w:p>
    <w:p w:rsidR="00DC68D0" w:rsidRDefault="00BD3B5F" w:rsidP="00DC68D0">
      <w:pPr>
        <w:pStyle w:val="ListeParagraf"/>
        <w:numPr>
          <w:ilvl w:val="0"/>
          <w:numId w:val="7"/>
        </w:numPr>
        <w:spacing w:after="0" w:line="360" w:lineRule="auto"/>
        <w:jc w:val="both"/>
        <w:rPr>
          <w:rFonts w:ascii="Times New Roman" w:eastAsia="Calibri" w:hAnsi="Times New Roman" w:cs="Times New Roman"/>
          <w:color w:val="000000" w:themeColor="text1"/>
          <w:sz w:val="24"/>
          <w:szCs w:val="24"/>
        </w:rPr>
      </w:pPr>
      <w:r w:rsidRPr="00DC68D0">
        <w:rPr>
          <w:rFonts w:ascii="Times New Roman" w:eastAsia="Calibri" w:hAnsi="Times New Roman" w:cs="Times New Roman"/>
          <w:color w:val="000000" w:themeColor="text1"/>
          <w:sz w:val="24"/>
          <w:szCs w:val="24"/>
        </w:rPr>
        <w:t>Meslek seçerken</w:t>
      </w:r>
      <w:r w:rsidR="00DC68D0">
        <w:rPr>
          <w:rFonts w:ascii="Times New Roman" w:eastAsia="Calibri" w:hAnsi="Times New Roman" w:cs="Times New Roman"/>
          <w:color w:val="000000" w:themeColor="text1"/>
          <w:sz w:val="24"/>
          <w:szCs w:val="24"/>
        </w:rPr>
        <w:t xml:space="preserve"> ilgi, yetenek, kişilik özellikleri, mesleki olgunluk, içinde yaşanılan kültürün ve aile yapısının etkisi, rol modeller, sınav sistemleri, iş bulma </w:t>
      </w:r>
      <w:r w:rsidR="00110A1B">
        <w:rPr>
          <w:rFonts w:ascii="Times New Roman" w:eastAsia="Calibri" w:hAnsi="Times New Roman" w:cs="Times New Roman"/>
          <w:color w:val="000000" w:themeColor="text1"/>
          <w:sz w:val="24"/>
          <w:szCs w:val="24"/>
        </w:rPr>
        <w:t>imkânları</w:t>
      </w:r>
      <w:r w:rsidR="00DC68D0">
        <w:rPr>
          <w:rFonts w:ascii="Times New Roman" w:eastAsia="Calibri" w:hAnsi="Times New Roman" w:cs="Times New Roman"/>
          <w:color w:val="000000" w:themeColor="text1"/>
          <w:sz w:val="24"/>
          <w:szCs w:val="24"/>
        </w:rPr>
        <w:t xml:space="preserve"> vb. durumların etkisi</w:t>
      </w:r>
      <w:r w:rsidR="00110A1B">
        <w:rPr>
          <w:rFonts w:ascii="Times New Roman" w:eastAsia="Calibri" w:hAnsi="Times New Roman" w:cs="Times New Roman"/>
          <w:color w:val="000000" w:themeColor="text1"/>
          <w:sz w:val="24"/>
          <w:szCs w:val="24"/>
        </w:rPr>
        <w:t>ni</w:t>
      </w:r>
      <w:r w:rsidR="00DC68D0">
        <w:rPr>
          <w:rFonts w:ascii="Times New Roman" w:eastAsia="Calibri" w:hAnsi="Times New Roman" w:cs="Times New Roman"/>
          <w:color w:val="000000" w:themeColor="text1"/>
          <w:sz w:val="24"/>
          <w:szCs w:val="24"/>
        </w:rPr>
        <w:t xml:space="preserve">, </w:t>
      </w:r>
      <w:r w:rsidRPr="00DC68D0">
        <w:rPr>
          <w:rFonts w:ascii="Times New Roman" w:eastAsia="Calibri" w:hAnsi="Times New Roman" w:cs="Times New Roman"/>
          <w:color w:val="000000" w:themeColor="text1"/>
          <w:sz w:val="24"/>
          <w:szCs w:val="24"/>
        </w:rPr>
        <w:t xml:space="preserve"> </w:t>
      </w:r>
    </w:p>
    <w:p w:rsidR="00BD3B5F" w:rsidRPr="00154D57" w:rsidRDefault="00BD3B5F" w:rsidP="00DC68D0">
      <w:pPr>
        <w:pStyle w:val="ListeParagraf"/>
        <w:numPr>
          <w:ilvl w:val="0"/>
          <w:numId w:val="7"/>
        </w:numPr>
        <w:spacing w:after="0" w:line="360" w:lineRule="auto"/>
        <w:jc w:val="both"/>
        <w:rPr>
          <w:rFonts w:ascii="Times New Roman" w:eastAsia="Calibri" w:hAnsi="Times New Roman" w:cs="Times New Roman"/>
          <w:color w:val="000000" w:themeColor="text1"/>
          <w:sz w:val="24"/>
          <w:szCs w:val="24"/>
        </w:rPr>
      </w:pPr>
      <w:r w:rsidRPr="00154D57">
        <w:rPr>
          <w:rFonts w:ascii="Times New Roman" w:hAnsi="Times New Roman" w:cs="Times New Roman"/>
          <w:color w:val="000000" w:themeColor="text1"/>
          <w:sz w:val="24"/>
          <w:szCs w:val="24"/>
        </w:rPr>
        <w:t>Mesleğin çalışma koşulları ve özellikleri (insanlarla ya da nesne</w:t>
      </w:r>
      <w:r w:rsidR="000A181C" w:rsidRPr="00154D57">
        <w:rPr>
          <w:rFonts w:ascii="Times New Roman" w:hAnsi="Times New Roman" w:cs="Times New Roman"/>
          <w:color w:val="000000" w:themeColor="text1"/>
          <w:sz w:val="24"/>
          <w:szCs w:val="24"/>
        </w:rPr>
        <w:t>/makine</w:t>
      </w:r>
      <w:r w:rsidRPr="00154D57">
        <w:rPr>
          <w:rFonts w:ascii="Times New Roman" w:hAnsi="Times New Roman" w:cs="Times New Roman"/>
          <w:color w:val="000000" w:themeColor="text1"/>
          <w:sz w:val="24"/>
          <w:szCs w:val="24"/>
        </w:rPr>
        <w:t xml:space="preserve">lerle çalışma, gece/gündüz vardiya sistemi, açık/kapalı alanda çalışma, seyahat </w:t>
      </w:r>
      <w:proofErr w:type="gramStart"/>
      <w:r w:rsidRPr="00154D57">
        <w:rPr>
          <w:rFonts w:ascii="Times New Roman" w:hAnsi="Times New Roman" w:cs="Times New Roman"/>
          <w:color w:val="000000" w:themeColor="text1"/>
          <w:sz w:val="24"/>
          <w:szCs w:val="24"/>
        </w:rPr>
        <w:t>etme  vb.</w:t>
      </w:r>
      <w:proofErr w:type="gramEnd"/>
      <w:r w:rsidRPr="00154D57">
        <w:rPr>
          <w:rFonts w:ascii="Times New Roman" w:hAnsi="Times New Roman" w:cs="Times New Roman"/>
          <w:color w:val="000000" w:themeColor="text1"/>
          <w:sz w:val="24"/>
          <w:szCs w:val="24"/>
        </w:rPr>
        <w:t>),</w:t>
      </w:r>
    </w:p>
    <w:p w:rsidR="00A00F62" w:rsidRPr="0021519D" w:rsidRDefault="00BD3B5F" w:rsidP="0021519D">
      <w:pPr>
        <w:pStyle w:val="ListeParagraf"/>
        <w:numPr>
          <w:ilvl w:val="0"/>
          <w:numId w:val="9"/>
        </w:numPr>
        <w:spacing w:after="0" w:line="360" w:lineRule="auto"/>
        <w:ind w:left="709" w:hanging="283"/>
        <w:jc w:val="both"/>
        <w:rPr>
          <w:rFonts w:ascii="Times New Roman" w:hAnsi="Times New Roman" w:cs="Times New Roman"/>
          <w:b/>
          <w:color w:val="000000" w:themeColor="text1"/>
          <w:sz w:val="24"/>
          <w:szCs w:val="24"/>
        </w:rPr>
      </w:pPr>
      <w:r w:rsidRPr="00154D57">
        <w:rPr>
          <w:rFonts w:ascii="Times New Roman" w:hAnsi="Times New Roman" w:cs="Times New Roman"/>
          <w:color w:val="000000" w:themeColor="text1"/>
          <w:sz w:val="24"/>
          <w:szCs w:val="24"/>
        </w:rPr>
        <w:t xml:space="preserve">Mesleklere ilişkin ayrıntılı bilgiye ulaşıp değerlendirme yapmaları için Türk Meslekler Sözlüğü’nün web adresinin verilmesi </w:t>
      </w:r>
      <w:hyperlink r:id="rId6" w:history="1">
        <w:r w:rsidR="000A181C" w:rsidRPr="0021519D">
          <w:rPr>
            <w:rStyle w:val="Kpr"/>
            <w:rFonts w:ascii="Times New Roman" w:hAnsi="Times New Roman" w:cs="Times New Roman"/>
            <w:b/>
            <w:sz w:val="24"/>
            <w:szCs w:val="24"/>
          </w:rPr>
          <w:t>http://esube.iskur.gov.tr/Meslek/meslek.aspx</w:t>
        </w:r>
      </w:hyperlink>
    </w:p>
    <w:p w:rsidR="000A181C" w:rsidRDefault="000A181C" w:rsidP="0021519D">
      <w:pPr>
        <w:pStyle w:val="ListeParagraf"/>
        <w:numPr>
          <w:ilvl w:val="0"/>
          <w:numId w:val="9"/>
        </w:numPr>
        <w:spacing w:after="0" w:line="360" w:lineRule="auto"/>
        <w:ind w:left="709" w:hanging="283"/>
        <w:jc w:val="both"/>
        <w:rPr>
          <w:rFonts w:ascii="Times New Roman" w:hAnsi="Times New Roman" w:cs="Times New Roman"/>
          <w:color w:val="000000" w:themeColor="text1"/>
          <w:sz w:val="24"/>
          <w:szCs w:val="24"/>
        </w:rPr>
      </w:pPr>
      <w:r w:rsidRPr="00154D57">
        <w:rPr>
          <w:rFonts w:ascii="Times New Roman" w:hAnsi="Times New Roman" w:cs="Times New Roman"/>
          <w:color w:val="000000" w:themeColor="text1"/>
          <w:sz w:val="24"/>
          <w:szCs w:val="24"/>
        </w:rPr>
        <w:t>Ortaöğretim kurumu tercihinin aynı zamanda üst eğitim programı ve geleceğe ilişkin de alt yapı hazırlayacağına ilişkin gerekli bilgilendirmenin yapılması</w:t>
      </w:r>
      <w:r w:rsidR="00C576DC">
        <w:rPr>
          <w:rFonts w:ascii="Times New Roman" w:hAnsi="Times New Roman" w:cs="Times New Roman"/>
          <w:color w:val="000000" w:themeColor="text1"/>
          <w:sz w:val="24"/>
          <w:szCs w:val="24"/>
        </w:rPr>
        <w:t>,</w:t>
      </w:r>
    </w:p>
    <w:p w:rsidR="0021519D" w:rsidRPr="00154D57" w:rsidRDefault="0021519D" w:rsidP="0021519D">
      <w:pPr>
        <w:pStyle w:val="ListeParagraf"/>
        <w:spacing w:after="0" w:line="360" w:lineRule="auto"/>
        <w:ind w:left="709"/>
        <w:jc w:val="both"/>
        <w:rPr>
          <w:rFonts w:ascii="Times New Roman" w:hAnsi="Times New Roman" w:cs="Times New Roman"/>
          <w:color w:val="000000" w:themeColor="text1"/>
          <w:sz w:val="24"/>
          <w:szCs w:val="24"/>
        </w:rPr>
      </w:pPr>
    </w:p>
    <w:p w:rsidR="000A181C" w:rsidRPr="00154D57" w:rsidRDefault="00C576DC" w:rsidP="0021519D">
      <w:pPr>
        <w:spacing w:after="0" w:line="360" w:lineRule="auto"/>
        <w:ind w:left="426" w:firstLine="85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w:t>
      </w:r>
      <w:r w:rsidR="000A181C" w:rsidRPr="00154D57">
        <w:rPr>
          <w:rFonts w:ascii="Times New Roman" w:hAnsi="Times New Roman" w:cs="Times New Roman"/>
          <w:color w:val="000000" w:themeColor="text1"/>
          <w:sz w:val="24"/>
          <w:szCs w:val="24"/>
        </w:rPr>
        <w:t xml:space="preserve">u bilgiler ışığında öncelikle öğrenci ve ailesine yapılacak rehberlik hizmeti ile bir araştırma yapmaları ve öğrencinin durumunu değerlendirerek tercih hizmeti almak üzere daha sonra tekrar gelmesi ailenin ve öğrencinin daha etkili tercih oluşturmasına katkı sağlayacaktır. </w:t>
      </w:r>
    </w:p>
    <w:p w:rsidR="006C101E" w:rsidRPr="00154D57" w:rsidRDefault="006C101E" w:rsidP="0021519D">
      <w:pPr>
        <w:spacing w:after="0" w:line="360" w:lineRule="auto"/>
        <w:ind w:left="360"/>
        <w:jc w:val="both"/>
        <w:rPr>
          <w:rFonts w:ascii="Times New Roman" w:hAnsi="Times New Roman" w:cs="Times New Roman"/>
          <w:color w:val="000000" w:themeColor="text1"/>
          <w:sz w:val="24"/>
          <w:szCs w:val="24"/>
        </w:rPr>
      </w:pPr>
    </w:p>
    <w:p w:rsidR="006C101E" w:rsidRPr="00154D57" w:rsidRDefault="006C101E" w:rsidP="0021519D">
      <w:pPr>
        <w:spacing w:after="0" w:line="360" w:lineRule="auto"/>
        <w:ind w:left="360"/>
        <w:jc w:val="both"/>
        <w:rPr>
          <w:rFonts w:ascii="Times New Roman" w:hAnsi="Times New Roman" w:cs="Times New Roman"/>
          <w:color w:val="000000" w:themeColor="text1"/>
          <w:sz w:val="24"/>
          <w:szCs w:val="24"/>
        </w:rPr>
      </w:pPr>
    </w:p>
    <w:sectPr w:rsidR="006C101E" w:rsidRPr="00154D57" w:rsidSect="00436E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2A1"/>
    <w:multiLevelType w:val="hybridMultilevel"/>
    <w:tmpl w:val="48E4AC5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nsid w:val="0E336A9C"/>
    <w:multiLevelType w:val="hybridMultilevel"/>
    <w:tmpl w:val="3D8469A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nsid w:val="1DA920A6"/>
    <w:multiLevelType w:val="hybridMultilevel"/>
    <w:tmpl w:val="DE30880E"/>
    <w:lvl w:ilvl="0" w:tplc="BFB03F26">
      <w:start w:val="3"/>
      <w:numFmt w:val="bullet"/>
      <w:lvlText w:val=""/>
      <w:lvlJc w:val="left"/>
      <w:pPr>
        <w:ind w:left="1068" w:hanging="360"/>
      </w:pPr>
      <w:rPr>
        <w:rFonts w:ascii="Symbol" w:eastAsia="Times New Roman" w:hAnsi="Symbol"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
    <w:nsid w:val="2DD753C8"/>
    <w:multiLevelType w:val="hybridMultilevel"/>
    <w:tmpl w:val="ADAE59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FE04749"/>
    <w:multiLevelType w:val="hybridMultilevel"/>
    <w:tmpl w:val="EFDEA4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4EB1FC1"/>
    <w:multiLevelType w:val="multilevel"/>
    <w:tmpl w:val="F238F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3E4163"/>
    <w:multiLevelType w:val="hybridMultilevel"/>
    <w:tmpl w:val="C67CF59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1295725"/>
    <w:multiLevelType w:val="hybridMultilevel"/>
    <w:tmpl w:val="0170891C"/>
    <w:lvl w:ilvl="0" w:tplc="041F000D">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8">
    <w:nsid w:val="70CE551D"/>
    <w:multiLevelType w:val="hybridMultilevel"/>
    <w:tmpl w:val="E10ADB96"/>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0"/>
  </w:num>
  <w:num w:numId="3">
    <w:abstractNumId w:val="6"/>
  </w:num>
  <w:num w:numId="4">
    <w:abstractNumId w:val="4"/>
  </w:num>
  <w:num w:numId="5">
    <w:abstractNumId w:val="5"/>
  </w:num>
  <w:num w:numId="6">
    <w:abstractNumId w:val="2"/>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01E"/>
    <w:rsid w:val="00060097"/>
    <w:rsid w:val="00070EC8"/>
    <w:rsid w:val="000770CC"/>
    <w:rsid w:val="00090077"/>
    <w:rsid w:val="000A181C"/>
    <w:rsid w:val="000F3214"/>
    <w:rsid w:val="00104DC2"/>
    <w:rsid w:val="00110A1B"/>
    <w:rsid w:val="00154D57"/>
    <w:rsid w:val="001630DB"/>
    <w:rsid w:val="0016736E"/>
    <w:rsid w:val="001E3305"/>
    <w:rsid w:val="0021519D"/>
    <w:rsid w:val="002549F8"/>
    <w:rsid w:val="002E4080"/>
    <w:rsid w:val="003935CA"/>
    <w:rsid w:val="003A3F07"/>
    <w:rsid w:val="00404170"/>
    <w:rsid w:val="00436E9D"/>
    <w:rsid w:val="00470B67"/>
    <w:rsid w:val="004B552F"/>
    <w:rsid w:val="004C0C16"/>
    <w:rsid w:val="004C4708"/>
    <w:rsid w:val="0052368E"/>
    <w:rsid w:val="00523CE0"/>
    <w:rsid w:val="00541BC9"/>
    <w:rsid w:val="00561AFD"/>
    <w:rsid w:val="00575BE1"/>
    <w:rsid w:val="00576058"/>
    <w:rsid w:val="00596BC0"/>
    <w:rsid w:val="006264FB"/>
    <w:rsid w:val="006C101E"/>
    <w:rsid w:val="00844D67"/>
    <w:rsid w:val="008D401A"/>
    <w:rsid w:val="00A00F62"/>
    <w:rsid w:val="00A758F8"/>
    <w:rsid w:val="00B0621D"/>
    <w:rsid w:val="00B167F1"/>
    <w:rsid w:val="00B346A7"/>
    <w:rsid w:val="00B34D21"/>
    <w:rsid w:val="00BB63B3"/>
    <w:rsid w:val="00BD3B5F"/>
    <w:rsid w:val="00BE1BDC"/>
    <w:rsid w:val="00C576DC"/>
    <w:rsid w:val="00CC3F32"/>
    <w:rsid w:val="00DC68D0"/>
    <w:rsid w:val="00E133B1"/>
    <w:rsid w:val="00F37710"/>
    <w:rsid w:val="00FB4566"/>
    <w:rsid w:val="00FE16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C101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C10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01E"/>
    <w:rPr>
      <w:rFonts w:ascii="Tahoma" w:hAnsi="Tahoma" w:cs="Tahoma"/>
      <w:sz w:val="16"/>
      <w:szCs w:val="16"/>
    </w:rPr>
  </w:style>
  <w:style w:type="character" w:styleId="Gl">
    <w:name w:val="Strong"/>
    <w:basedOn w:val="VarsaylanParagrafYazTipi"/>
    <w:uiPriority w:val="22"/>
    <w:qFormat/>
    <w:rsid w:val="000F3214"/>
    <w:rPr>
      <w:b/>
      <w:bCs/>
    </w:rPr>
  </w:style>
  <w:style w:type="paragraph" w:styleId="ListeParagraf">
    <w:name w:val="List Paragraph"/>
    <w:basedOn w:val="Normal"/>
    <w:uiPriority w:val="34"/>
    <w:qFormat/>
    <w:rsid w:val="000F3214"/>
    <w:pPr>
      <w:ind w:left="720"/>
      <w:contextualSpacing/>
    </w:pPr>
  </w:style>
  <w:style w:type="character" w:customStyle="1" w:styleId="stil1">
    <w:name w:val="stil1"/>
    <w:basedOn w:val="VarsaylanParagrafYazTipi"/>
    <w:rsid w:val="00B34D21"/>
  </w:style>
  <w:style w:type="character" w:styleId="Kpr">
    <w:name w:val="Hyperlink"/>
    <w:basedOn w:val="VarsaylanParagrafYazTipi"/>
    <w:uiPriority w:val="99"/>
    <w:unhideWhenUsed/>
    <w:rsid w:val="00B34D21"/>
    <w:rPr>
      <w:color w:val="0000FF"/>
      <w:u w:val="single"/>
    </w:rPr>
  </w:style>
  <w:style w:type="character" w:customStyle="1" w:styleId="stil81">
    <w:name w:val="stil81"/>
    <w:basedOn w:val="VarsaylanParagrafYazTipi"/>
    <w:rsid w:val="00B34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6C101E"/>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6C101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C101E"/>
    <w:rPr>
      <w:rFonts w:ascii="Tahoma" w:hAnsi="Tahoma" w:cs="Tahoma"/>
      <w:sz w:val="16"/>
      <w:szCs w:val="16"/>
    </w:rPr>
  </w:style>
  <w:style w:type="character" w:styleId="Gl">
    <w:name w:val="Strong"/>
    <w:basedOn w:val="VarsaylanParagrafYazTipi"/>
    <w:uiPriority w:val="22"/>
    <w:qFormat/>
    <w:rsid w:val="000F3214"/>
    <w:rPr>
      <w:b/>
      <w:bCs/>
    </w:rPr>
  </w:style>
  <w:style w:type="paragraph" w:styleId="ListeParagraf">
    <w:name w:val="List Paragraph"/>
    <w:basedOn w:val="Normal"/>
    <w:uiPriority w:val="34"/>
    <w:qFormat/>
    <w:rsid w:val="000F3214"/>
    <w:pPr>
      <w:ind w:left="720"/>
      <w:contextualSpacing/>
    </w:pPr>
  </w:style>
  <w:style w:type="character" w:customStyle="1" w:styleId="stil1">
    <w:name w:val="stil1"/>
    <w:basedOn w:val="VarsaylanParagrafYazTipi"/>
    <w:rsid w:val="00B34D21"/>
  </w:style>
  <w:style w:type="character" w:styleId="Kpr">
    <w:name w:val="Hyperlink"/>
    <w:basedOn w:val="VarsaylanParagrafYazTipi"/>
    <w:uiPriority w:val="99"/>
    <w:unhideWhenUsed/>
    <w:rsid w:val="00B34D21"/>
    <w:rPr>
      <w:color w:val="0000FF"/>
      <w:u w:val="single"/>
    </w:rPr>
  </w:style>
  <w:style w:type="character" w:customStyle="1" w:styleId="stil81">
    <w:name w:val="stil81"/>
    <w:basedOn w:val="VarsaylanParagrafYazTipi"/>
    <w:rsid w:val="00B34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sube.iskur.gov.tr/Meslek/meslek.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2407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KILIC</dc:creator>
  <cp:lastModifiedBy>Halil</cp:lastModifiedBy>
  <cp:revision>2</cp:revision>
  <cp:lastPrinted>2015-06-03T09:51:00Z</cp:lastPrinted>
  <dcterms:created xsi:type="dcterms:W3CDTF">2015-06-10T14:00:00Z</dcterms:created>
  <dcterms:modified xsi:type="dcterms:W3CDTF">2015-06-10T14:00:00Z</dcterms:modified>
</cp:coreProperties>
</file>