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4" w:type="dxa"/>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384"/>
      </w:tblGrid>
      <w:tr w:rsidR="00DE2C11" w:rsidRPr="00DE2C11" w:rsidTr="00736518">
        <w:trPr>
          <w:trHeight w:val="13276"/>
        </w:trPr>
        <w:tc>
          <w:tcPr>
            <w:tcW w:w="9384" w:type="dxa"/>
          </w:tcPr>
          <w:p w:rsidR="00736518" w:rsidRPr="00DE2C11" w:rsidRDefault="00736518" w:rsidP="00736518">
            <w:pPr>
              <w:spacing w:line="276" w:lineRule="auto"/>
              <w:jc w:val="center"/>
              <w:rPr>
                <w:rFonts w:ascii="Times New Roman" w:hAnsi="Times New Roman" w:cs="Times New Roman"/>
                <w:b/>
                <w:sz w:val="24"/>
                <w:szCs w:val="24"/>
              </w:rPr>
            </w:pPr>
            <w:bookmarkStart w:id="0" w:name="_GoBack"/>
            <w:bookmarkEnd w:id="0"/>
          </w:p>
          <w:p w:rsidR="00736518" w:rsidRPr="00DE2C11" w:rsidRDefault="00736518" w:rsidP="00736518">
            <w:pPr>
              <w:spacing w:line="276" w:lineRule="auto"/>
              <w:jc w:val="center"/>
              <w:rPr>
                <w:rFonts w:ascii="Times New Roman" w:hAnsi="Times New Roman" w:cs="Times New Roman"/>
                <w:b/>
                <w:sz w:val="24"/>
                <w:szCs w:val="24"/>
              </w:rPr>
            </w:pPr>
            <w:r w:rsidRPr="00DE2C11">
              <w:rPr>
                <w:noProof/>
                <w:lang w:eastAsia="tr-TR"/>
              </w:rPr>
              <w:drawing>
                <wp:inline distT="0" distB="0" distL="0" distR="0" wp14:anchorId="58F90D55" wp14:editId="65815975">
                  <wp:extent cx="1313009" cy="1296000"/>
                  <wp:effectExtent l="19050" t="0" r="1441" b="0"/>
                  <wp:docPr id="1" name="Resim 1" descr="http://mozcan.files.wordpress.com/2009/09/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zcan.files.wordpress.com/2009/09/meblogo.jpg"/>
                          <pic:cNvPicPr>
                            <a:picLocks noChangeAspect="1" noChangeArrowheads="1"/>
                          </pic:cNvPicPr>
                        </pic:nvPicPr>
                        <pic:blipFill>
                          <a:blip r:embed="rId9" cstate="print"/>
                          <a:srcRect/>
                          <a:stretch>
                            <a:fillRect/>
                          </a:stretch>
                        </pic:blipFill>
                        <pic:spPr bwMode="auto">
                          <a:xfrm>
                            <a:off x="0" y="0"/>
                            <a:ext cx="1313009" cy="1296000"/>
                          </a:xfrm>
                          <a:prstGeom prst="rect">
                            <a:avLst/>
                          </a:prstGeom>
                          <a:noFill/>
                          <a:ln w="9525">
                            <a:noFill/>
                            <a:miter lim="800000"/>
                            <a:headEnd/>
                            <a:tailEnd/>
                          </a:ln>
                        </pic:spPr>
                      </pic:pic>
                    </a:graphicData>
                  </a:graphic>
                </wp:inline>
              </w:drawing>
            </w:r>
          </w:p>
          <w:p w:rsidR="00736518" w:rsidRPr="00DE2C11" w:rsidRDefault="00736518" w:rsidP="00736518">
            <w:pPr>
              <w:spacing w:line="276" w:lineRule="auto"/>
              <w:jc w:val="center"/>
              <w:rPr>
                <w:rFonts w:ascii="Times New Roman" w:hAnsi="Times New Roman" w:cs="Times New Roman"/>
                <w:b/>
                <w:sz w:val="24"/>
                <w:szCs w:val="24"/>
              </w:rPr>
            </w:pPr>
          </w:p>
          <w:p w:rsidR="00736518" w:rsidRPr="00DE2C11" w:rsidRDefault="00736518" w:rsidP="00736518">
            <w:pPr>
              <w:spacing w:line="276" w:lineRule="auto"/>
              <w:jc w:val="center"/>
              <w:rPr>
                <w:rFonts w:ascii="Times New Roman" w:hAnsi="Times New Roman" w:cs="Times New Roman"/>
                <w:b/>
                <w:sz w:val="24"/>
                <w:szCs w:val="24"/>
              </w:rPr>
            </w:pPr>
            <w:r w:rsidRPr="00DE2C11">
              <w:rPr>
                <w:rFonts w:ascii="Times New Roman" w:hAnsi="Times New Roman" w:cs="Times New Roman"/>
                <w:b/>
                <w:sz w:val="24"/>
                <w:szCs w:val="24"/>
              </w:rPr>
              <w:t>MİLLÎ EĞİTİM BAKANLIĞI</w:t>
            </w:r>
          </w:p>
          <w:p w:rsidR="00736518" w:rsidRPr="00DE2C11" w:rsidRDefault="00736518" w:rsidP="00736518">
            <w:pPr>
              <w:spacing w:line="276" w:lineRule="auto"/>
              <w:jc w:val="center"/>
              <w:rPr>
                <w:rFonts w:ascii="Times New Roman" w:hAnsi="Times New Roman" w:cs="Times New Roman"/>
                <w:b/>
                <w:sz w:val="24"/>
                <w:szCs w:val="24"/>
              </w:rPr>
            </w:pPr>
            <w:r w:rsidRPr="00DE2C11">
              <w:rPr>
                <w:rFonts w:ascii="Times New Roman" w:hAnsi="Times New Roman" w:cs="Times New Roman"/>
                <w:b/>
                <w:sz w:val="24"/>
                <w:szCs w:val="24"/>
              </w:rPr>
              <w:t>DESTEK HİZMETLERİ GENEL MÜDÜRLÜĞÜ</w:t>
            </w:r>
          </w:p>
          <w:p w:rsidR="00736518" w:rsidRPr="00DE2C11" w:rsidRDefault="00A91BF8" w:rsidP="0073651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EĞİTİM ARAÇLARI ve</w:t>
            </w:r>
            <w:r w:rsidR="00736518" w:rsidRPr="00DE2C11">
              <w:rPr>
                <w:rFonts w:ascii="Times New Roman" w:hAnsi="Times New Roman" w:cs="Times New Roman"/>
                <w:b/>
                <w:sz w:val="24"/>
                <w:szCs w:val="24"/>
              </w:rPr>
              <w:t xml:space="preserve"> YAYIMLAR DAİRE BAŞKANLIĞI</w:t>
            </w:r>
          </w:p>
          <w:p w:rsidR="00736518" w:rsidRPr="00DE2C11" w:rsidRDefault="00736518" w:rsidP="00736518">
            <w:pPr>
              <w:spacing w:line="276" w:lineRule="auto"/>
              <w:jc w:val="both"/>
              <w:rPr>
                <w:rFonts w:ascii="Times New Roman" w:hAnsi="Times New Roman" w:cs="Times New Roman"/>
                <w:b/>
                <w:sz w:val="24"/>
                <w:szCs w:val="24"/>
              </w:rPr>
            </w:pPr>
          </w:p>
          <w:p w:rsidR="00736518" w:rsidRPr="00DE2C11" w:rsidRDefault="00736518" w:rsidP="00736518">
            <w:pPr>
              <w:spacing w:line="276" w:lineRule="auto"/>
              <w:jc w:val="both"/>
              <w:rPr>
                <w:rFonts w:ascii="Times New Roman" w:hAnsi="Times New Roman" w:cs="Times New Roman"/>
                <w:b/>
                <w:sz w:val="24"/>
                <w:szCs w:val="24"/>
              </w:rPr>
            </w:pPr>
          </w:p>
          <w:p w:rsidR="00736518" w:rsidRPr="00DE2C11" w:rsidRDefault="00736518" w:rsidP="00736518">
            <w:pPr>
              <w:spacing w:line="276" w:lineRule="auto"/>
              <w:jc w:val="both"/>
              <w:rPr>
                <w:rFonts w:ascii="Times New Roman" w:hAnsi="Times New Roman" w:cs="Times New Roman"/>
                <w:b/>
                <w:sz w:val="24"/>
                <w:szCs w:val="24"/>
              </w:rPr>
            </w:pPr>
          </w:p>
          <w:p w:rsidR="00736518" w:rsidRPr="00DE2C11" w:rsidRDefault="00736518" w:rsidP="00736518">
            <w:pPr>
              <w:spacing w:line="276" w:lineRule="auto"/>
              <w:jc w:val="both"/>
              <w:rPr>
                <w:rFonts w:ascii="Times New Roman" w:hAnsi="Times New Roman" w:cs="Times New Roman"/>
                <w:b/>
                <w:sz w:val="24"/>
                <w:szCs w:val="24"/>
              </w:rPr>
            </w:pPr>
          </w:p>
          <w:p w:rsidR="00736518" w:rsidRPr="00DE2C11" w:rsidRDefault="00736518" w:rsidP="00736518">
            <w:pPr>
              <w:spacing w:line="276" w:lineRule="auto"/>
              <w:jc w:val="both"/>
              <w:rPr>
                <w:rFonts w:ascii="Times New Roman" w:hAnsi="Times New Roman" w:cs="Times New Roman"/>
                <w:b/>
                <w:sz w:val="24"/>
                <w:szCs w:val="24"/>
              </w:rPr>
            </w:pPr>
          </w:p>
          <w:p w:rsidR="00736518" w:rsidRPr="00DE2C11" w:rsidRDefault="00736518" w:rsidP="00736518">
            <w:pPr>
              <w:spacing w:line="480" w:lineRule="auto"/>
              <w:jc w:val="both"/>
              <w:rPr>
                <w:rFonts w:ascii="Times New Roman" w:hAnsi="Times New Roman" w:cs="Times New Roman"/>
                <w:b/>
                <w:sz w:val="24"/>
                <w:szCs w:val="24"/>
              </w:rPr>
            </w:pPr>
          </w:p>
          <w:p w:rsidR="00DC7560" w:rsidRPr="00DE2C11" w:rsidRDefault="00DC7560" w:rsidP="00736518">
            <w:pPr>
              <w:spacing w:after="0" w:line="480" w:lineRule="auto"/>
              <w:jc w:val="center"/>
              <w:rPr>
                <w:rFonts w:ascii="Times New Roman" w:hAnsi="Times New Roman" w:cs="Times New Roman"/>
                <w:b/>
                <w:sz w:val="24"/>
                <w:szCs w:val="24"/>
              </w:rPr>
            </w:pPr>
            <w:r w:rsidRPr="00DE2C11">
              <w:rPr>
                <w:rFonts w:ascii="Times New Roman" w:hAnsi="Times New Roman" w:cs="Times New Roman"/>
                <w:b/>
                <w:sz w:val="24"/>
                <w:szCs w:val="24"/>
              </w:rPr>
              <w:t>ZENGİNLEŞTİRİLMİ</w:t>
            </w:r>
            <w:r w:rsidR="00D94F60" w:rsidRPr="00DE2C11">
              <w:rPr>
                <w:rFonts w:ascii="Times New Roman" w:hAnsi="Times New Roman" w:cs="Times New Roman"/>
                <w:b/>
                <w:sz w:val="24"/>
                <w:szCs w:val="24"/>
              </w:rPr>
              <w:t>Ş</w:t>
            </w:r>
            <w:r w:rsidRPr="00DE2C11">
              <w:rPr>
                <w:rFonts w:ascii="Times New Roman" w:hAnsi="Times New Roman" w:cs="Times New Roman"/>
                <w:b/>
                <w:sz w:val="24"/>
                <w:szCs w:val="24"/>
              </w:rPr>
              <w:t xml:space="preserve"> </w:t>
            </w:r>
            <w:r w:rsidR="00F84EBC" w:rsidRPr="00DE2C11">
              <w:rPr>
                <w:rFonts w:ascii="Times New Roman" w:hAnsi="Times New Roman" w:cs="Times New Roman"/>
                <w:b/>
                <w:sz w:val="24"/>
                <w:szCs w:val="24"/>
              </w:rPr>
              <w:t xml:space="preserve">KÜTÜPHANE </w:t>
            </w:r>
            <w:r w:rsidRPr="00DE2C11">
              <w:rPr>
                <w:rFonts w:ascii="Times New Roman" w:hAnsi="Times New Roman" w:cs="Times New Roman"/>
                <w:b/>
                <w:sz w:val="24"/>
                <w:szCs w:val="24"/>
              </w:rPr>
              <w:t xml:space="preserve">(Z-KÜTÜPHANE) </w:t>
            </w:r>
          </w:p>
          <w:p w:rsidR="00736518" w:rsidRPr="00DE2C11" w:rsidRDefault="00F84EBC" w:rsidP="00736518">
            <w:pPr>
              <w:spacing w:after="0" w:line="480" w:lineRule="auto"/>
              <w:jc w:val="center"/>
              <w:rPr>
                <w:rFonts w:ascii="Times New Roman" w:hAnsi="Times New Roman" w:cs="Times New Roman"/>
                <w:b/>
                <w:sz w:val="24"/>
                <w:szCs w:val="24"/>
              </w:rPr>
            </w:pPr>
            <w:r w:rsidRPr="00DE2C11">
              <w:rPr>
                <w:rFonts w:ascii="Times New Roman" w:hAnsi="Times New Roman" w:cs="Times New Roman"/>
                <w:b/>
                <w:sz w:val="24"/>
                <w:szCs w:val="24"/>
              </w:rPr>
              <w:t xml:space="preserve">KURULUMU VE </w:t>
            </w:r>
            <w:r w:rsidR="00D7014C" w:rsidRPr="00DE2C11">
              <w:rPr>
                <w:rFonts w:ascii="Times New Roman" w:hAnsi="Times New Roman" w:cs="Times New Roman"/>
                <w:b/>
                <w:sz w:val="24"/>
                <w:szCs w:val="24"/>
              </w:rPr>
              <w:t>DONATIMINA İLİŞKİN</w:t>
            </w:r>
            <w:r w:rsidR="00736518" w:rsidRPr="00DE2C11">
              <w:rPr>
                <w:rFonts w:ascii="Times New Roman" w:hAnsi="Times New Roman" w:cs="Times New Roman"/>
                <w:b/>
                <w:sz w:val="24"/>
                <w:szCs w:val="24"/>
              </w:rPr>
              <w:t xml:space="preserve"> TEKNİK ŞARTNAME</w:t>
            </w:r>
          </w:p>
          <w:p w:rsidR="00736518" w:rsidRPr="00DE2C11" w:rsidRDefault="00736518" w:rsidP="00736518">
            <w:pPr>
              <w:spacing w:line="276" w:lineRule="auto"/>
              <w:jc w:val="center"/>
              <w:rPr>
                <w:rFonts w:ascii="Times New Roman" w:hAnsi="Times New Roman" w:cs="Times New Roman"/>
                <w:b/>
                <w:sz w:val="24"/>
                <w:szCs w:val="24"/>
              </w:rPr>
            </w:pPr>
          </w:p>
          <w:p w:rsidR="00736518" w:rsidRPr="00DE2C11" w:rsidRDefault="00736518" w:rsidP="00736518">
            <w:pPr>
              <w:spacing w:line="276" w:lineRule="auto"/>
              <w:jc w:val="center"/>
              <w:rPr>
                <w:rFonts w:ascii="Times New Roman" w:hAnsi="Times New Roman" w:cs="Times New Roman"/>
                <w:b/>
                <w:sz w:val="24"/>
                <w:szCs w:val="24"/>
              </w:rPr>
            </w:pPr>
          </w:p>
          <w:p w:rsidR="00736518" w:rsidRPr="00DE2C11" w:rsidRDefault="00736518" w:rsidP="00736518">
            <w:pPr>
              <w:spacing w:line="276" w:lineRule="auto"/>
              <w:jc w:val="center"/>
              <w:rPr>
                <w:rFonts w:ascii="Times New Roman" w:hAnsi="Times New Roman" w:cs="Times New Roman"/>
                <w:b/>
                <w:sz w:val="24"/>
                <w:szCs w:val="24"/>
              </w:rPr>
            </w:pPr>
          </w:p>
          <w:p w:rsidR="00736518" w:rsidRPr="00DE2C11" w:rsidRDefault="00736518" w:rsidP="00736518">
            <w:pPr>
              <w:spacing w:line="276" w:lineRule="auto"/>
              <w:jc w:val="center"/>
              <w:rPr>
                <w:rFonts w:ascii="Times New Roman" w:hAnsi="Times New Roman" w:cs="Times New Roman"/>
                <w:b/>
                <w:sz w:val="24"/>
                <w:szCs w:val="24"/>
              </w:rPr>
            </w:pPr>
          </w:p>
          <w:p w:rsidR="00736518" w:rsidRPr="00DE2C11" w:rsidRDefault="00736518" w:rsidP="00736518">
            <w:pPr>
              <w:spacing w:line="276" w:lineRule="auto"/>
              <w:jc w:val="center"/>
              <w:rPr>
                <w:rFonts w:ascii="Times New Roman" w:hAnsi="Times New Roman" w:cs="Times New Roman"/>
                <w:b/>
                <w:sz w:val="24"/>
                <w:szCs w:val="24"/>
              </w:rPr>
            </w:pPr>
          </w:p>
          <w:p w:rsidR="00736518" w:rsidRPr="00DE2C11" w:rsidRDefault="009A1723" w:rsidP="0073651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Mayıs</w:t>
            </w:r>
            <w:r w:rsidR="00736518" w:rsidRPr="00DE2C11">
              <w:rPr>
                <w:rFonts w:ascii="Times New Roman" w:hAnsi="Times New Roman" w:cs="Times New Roman"/>
                <w:b/>
                <w:sz w:val="24"/>
                <w:szCs w:val="24"/>
              </w:rPr>
              <w:t xml:space="preserve"> </w:t>
            </w:r>
            <w:r w:rsidR="00AF65C3" w:rsidRPr="00DE2C11">
              <w:rPr>
                <w:rFonts w:ascii="Times New Roman" w:hAnsi="Times New Roman" w:cs="Times New Roman"/>
                <w:b/>
                <w:sz w:val="24"/>
                <w:szCs w:val="24"/>
              </w:rPr>
              <w:t>2015</w:t>
            </w:r>
          </w:p>
        </w:tc>
      </w:tr>
    </w:tbl>
    <w:p w:rsidR="00135DAA" w:rsidRPr="00DE2C11" w:rsidRDefault="00135DAA" w:rsidP="001644F8">
      <w:pPr>
        <w:spacing w:line="276" w:lineRule="auto"/>
        <w:jc w:val="both"/>
        <w:rPr>
          <w:rFonts w:ascii="Times New Roman" w:hAnsi="Times New Roman" w:cs="Times New Roman"/>
          <w:b/>
          <w:sz w:val="24"/>
          <w:szCs w:val="24"/>
        </w:rPr>
      </w:pPr>
    </w:p>
    <w:p w:rsidR="00135DAA" w:rsidRPr="00DE2C11" w:rsidRDefault="00135DAA" w:rsidP="00D25525">
      <w:pPr>
        <w:spacing w:line="480" w:lineRule="auto"/>
        <w:jc w:val="both"/>
        <w:rPr>
          <w:rFonts w:ascii="Times New Roman" w:hAnsi="Times New Roman" w:cs="Times New Roman"/>
          <w:b/>
          <w:sz w:val="24"/>
          <w:szCs w:val="24"/>
        </w:rPr>
      </w:pPr>
    </w:p>
    <w:sdt>
      <w:sdtPr>
        <w:rPr>
          <w:rFonts w:asciiTheme="minorHAnsi" w:eastAsiaTheme="minorHAnsi" w:hAnsiTheme="minorHAnsi" w:cstheme="minorBidi"/>
          <w:color w:val="auto"/>
          <w:sz w:val="22"/>
          <w:szCs w:val="22"/>
          <w:lang w:eastAsia="en-US"/>
        </w:rPr>
        <w:id w:val="-739481468"/>
        <w:docPartObj>
          <w:docPartGallery w:val="Table of Contents"/>
          <w:docPartUnique/>
        </w:docPartObj>
      </w:sdtPr>
      <w:sdtEndPr>
        <w:rPr>
          <w:b/>
          <w:bCs/>
        </w:rPr>
      </w:sdtEndPr>
      <w:sdtContent>
        <w:p w:rsidR="008F77E4" w:rsidRPr="00DE2C11" w:rsidRDefault="008F77E4" w:rsidP="000D055B">
          <w:pPr>
            <w:pStyle w:val="TBal"/>
            <w:jc w:val="center"/>
            <w:rPr>
              <w:rFonts w:asciiTheme="minorHAnsi" w:eastAsiaTheme="minorHAnsi" w:hAnsiTheme="minorHAnsi" w:cstheme="minorBidi"/>
              <w:color w:val="auto"/>
              <w:sz w:val="22"/>
              <w:szCs w:val="22"/>
              <w:lang w:eastAsia="en-US"/>
            </w:rPr>
          </w:pPr>
        </w:p>
        <w:p w:rsidR="008F77E4" w:rsidRPr="00DE2C11" w:rsidRDefault="008F77E4" w:rsidP="000D055B">
          <w:pPr>
            <w:pStyle w:val="TBal"/>
            <w:jc w:val="center"/>
            <w:rPr>
              <w:rFonts w:asciiTheme="minorHAnsi" w:eastAsiaTheme="minorHAnsi" w:hAnsiTheme="minorHAnsi" w:cstheme="minorBidi"/>
              <w:color w:val="auto"/>
              <w:sz w:val="22"/>
              <w:szCs w:val="22"/>
              <w:lang w:eastAsia="en-US"/>
            </w:rPr>
          </w:pPr>
        </w:p>
        <w:p w:rsidR="008F77E4" w:rsidRPr="00DE2C11" w:rsidRDefault="008F77E4" w:rsidP="000D055B">
          <w:pPr>
            <w:pStyle w:val="TBal"/>
            <w:jc w:val="center"/>
            <w:rPr>
              <w:rFonts w:asciiTheme="minorHAnsi" w:eastAsiaTheme="minorHAnsi" w:hAnsiTheme="minorHAnsi" w:cstheme="minorBidi"/>
              <w:color w:val="auto"/>
              <w:sz w:val="22"/>
              <w:szCs w:val="22"/>
              <w:lang w:eastAsia="en-US"/>
            </w:rPr>
          </w:pPr>
        </w:p>
        <w:p w:rsidR="00F24D06" w:rsidRPr="00DE2C11" w:rsidRDefault="00F24D06" w:rsidP="000D055B">
          <w:pPr>
            <w:pStyle w:val="TBal"/>
            <w:jc w:val="center"/>
            <w:rPr>
              <w:rFonts w:ascii="Times New Roman" w:hAnsi="Times New Roman" w:cs="Times New Roman"/>
              <w:color w:val="auto"/>
              <w:sz w:val="44"/>
            </w:rPr>
          </w:pPr>
          <w:r w:rsidRPr="00DE2C11">
            <w:rPr>
              <w:rFonts w:ascii="Times New Roman" w:hAnsi="Times New Roman" w:cs="Times New Roman"/>
              <w:color w:val="auto"/>
              <w:sz w:val="44"/>
            </w:rPr>
            <w:t>İçindekiler</w:t>
          </w:r>
        </w:p>
        <w:p w:rsidR="008F77E4" w:rsidRPr="00DE2C11" w:rsidRDefault="008F77E4" w:rsidP="008F77E4">
          <w:pPr>
            <w:rPr>
              <w:lang w:eastAsia="tr-TR"/>
            </w:rPr>
          </w:pPr>
        </w:p>
        <w:p w:rsidR="008F77E4" w:rsidRPr="00DE2C11" w:rsidRDefault="008F77E4" w:rsidP="00071E09">
          <w:pPr>
            <w:spacing w:line="480" w:lineRule="auto"/>
            <w:rPr>
              <w:lang w:eastAsia="tr-TR"/>
            </w:rPr>
          </w:pPr>
        </w:p>
        <w:p w:rsidR="00597682" w:rsidRPr="00DE2C11" w:rsidRDefault="00F24D06" w:rsidP="00071E09">
          <w:pPr>
            <w:pStyle w:val="T2"/>
            <w:tabs>
              <w:tab w:val="left" w:pos="426"/>
              <w:tab w:val="right" w:leader="dot" w:pos="9203"/>
            </w:tabs>
            <w:spacing w:line="480" w:lineRule="auto"/>
            <w:ind w:left="0" w:firstLine="64"/>
            <w:rPr>
              <w:rFonts w:ascii="Times New Roman" w:eastAsiaTheme="minorEastAsia" w:hAnsi="Times New Roman" w:cs="Times New Roman"/>
              <w:noProof/>
              <w:sz w:val="24"/>
              <w:szCs w:val="24"/>
              <w:lang w:eastAsia="tr-TR"/>
            </w:rPr>
          </w:pPr>
          <w:r w:rsidRPr="00DE2C11">
            <w:fldChar w:fldCharType="begin"/>
          </w:r>
          <w:r w:rsidRPr="00DE2C11">
            <w:instrText xml:space="preserve"> TOC \o "1-3" \h \z \u </w:instrText>
          </w:r>
          <w:r w:rsidRPr="00DE2C11">
            <w:fldChar w:fldCharType="separate"/>
          </w:r>
          <w:hyperlink w:anchor="_Toc401309509" w:history="1">
            <w:r w:rsidR="00597682" w:rsidRPr="00DE2C11">
              <w:rPr>
                <w:rStyle w:val="Kpr"/>
                <w:rFonts w:ascii="Times New Roman" w:hAnsi="Times New Roman" w:cs="Times New Roman"/>
                <w:noProof/>
                <w:color w:val="auto"/>
                <w:sz w:val="24"/>
                <w:szCs w:val="24"/>
              </w:rPr>
              <w:t>1.</w:t>
            </w:r>
            <w:r w:rsidR="00597682" w:rsidRPr="00DE2C11">
              <w:rPr>
                <w:rFonts w:ascii="Times New Roman" w:eastAsiaTheme="minorEastAsia" w:hAnsi="Times New Roman" w:cs="Times New Roman"/>
                <w:noProof/>
                <w:sz w:val="24"/>
                <w:szCs w:val="24"/>
                <w:lang w:eastAsia="tr-TR"/>
              </w:rPr>
              <w:tab/>
            </w:r>
            <w:r w:rsidR="00597682" w:rsidRPr="00DE2C11">
              <w:rPr>
                <w:rStyle w:val="Kpr"/>
                <w:rFonts w:ascii="Times New Roman" w:hAnsi="Times New Roman" w:cs="Times New Roman"/>
                <w:noProof/>
                <w:color w:val="auto"/>
                <w:sz w:val="24"/>
                <w:szCs w:val="24"/>
              </w:rPr>
              <w:t>GİRİŞ</w:t>
            </w:r>
            <w:r w:rsidR="00597682" w:rsidRPr="00DE2C11">
              <w:rPr>
                <w:rFonts w:ascii="Times New Roman" w:hAnsi="Times New Roman" w:cs="Times New Roman"/>
                <w:noProof/>
                <w:webHidden/>
                <w:sz w:val="24"/>
                <w:szCs w:val="24"/>
              </w:rPr>
              <w:tab/>
            </w:r>
            <w:r w:rsidR="00597682" w:rsidRPr="00DE2C11">
              <w:rPr>
                <w:rFonts w:ascii="Times New Roman" w:hAnsi="Times New Roman" w:cs="Times New Roman"/>
                <w:noProof/>
                <w:webHidden/>
                <w:sz w:val="24"/>
                <w:szCs w:val="24"/>
              </w:rPr>
              <w:fldChar w:fldCharType="begin"/>
            </w:r>
            <w:r w:rsidR="00597682" w:rsidRPr="00DE2C11">
              <w:rPr>
                <w:rFonts w:ascii="Times New Roman" w:hAnsi="Times New Roman" w:cs="Times New Roman"/>
                <w:noProof/>
                <w:webHidden/>
                <w:sz w:val="24"/>
                <w:szCs w:val="24"/>
              </w:rPr>
              <w:instrText xml:space="preserve"> PAGEREF _Toc401309509 \h </w:instrText>
            </w:r>
            <w:r w:rsidR="00597682" w:rsidRPr="00DE2C11">
              <w:rPr>
                <w:rFonts w:ascii="Times New Roman" w:hAnsi="Times New Roman" w:cs="Times New Roman"/>
                <w:noProof/>
                <w:webHidden/>
                <w:sz w:val="24"/>
                <w:szCs w:val="24"/>
              </w:rPr>
            </w:r>
            <w:r w:rsidR="00597682" w:rsidRPr="00DE2C11">
              <w:rPr>
                <w:rFonts w:ascii="Times New Roman" w:hAnsi="Times New Roman" w:cs="Times New Roman"/>
                <w:noProof/>
                <w:webHidden/>
                <w:sz w:val="24"/>
                <w:szCs w:val="24"/>
              </w:rPr>
              <w:fldChar w:fldCharType="separate"/>
            </w:r>
            <w:r w:rsidR="00CC52EA">
              <w:rPr>
                <w:rFonts w:ascii="Times New Roman" w:hAnsi="Times New Roman" w:cs="Times New Roman"/>
                <w:noProof/>
                <w:webHidden/>
                <w:sz w:val="24"/>
                <w:szCs w:val="24"/>
              </w:rPr>
              <w:t>2</w:t>
            </w:r>
            <w:r w:rsidR="00597682" w:rsidRPr="00DE2C11">
              <w:rPr>
                <w:rFonts w:ascii="Times New Roman" w:hAnsi="Times New Roman" w:cs="Times New Roman"/>
                <w:noProof/>
                <w:webHidden/>
                <w:sz w:val="24"/>
                <w:szCs w:val="24"/>
              </w:rPr>
              <w:fldChar w:fldCharType="end"/>
            </w:r>
          </w:hyperlink>
        </w:p>
        <w:p w:rsidR="00597682" w:rsidRPr="00DE2C11" w:rsidRDefault="00E35D63" w:rsidP="00071E09">
          <w:pPr>
            <w:pStyle w:val="T2"/>
            <w:tabs>
              <w:tab w:val="left" w:pos="426"/>
              <w:tab w:val="right" w:leader="dot" w:pos="9203"/>
            </w:tabs>
            <w:spacing w:line="480" w:lineRule="auto"/>
            <w:ind w:left="0" w:firstLine="64"/>
            <w:rPr>
              <w:rFonts w:ascii="Times New Roman" w:eastAsiaTheme="minorEastAsia" w:hAnsi="Times New Roman" w:cs="Times New Roman"/>
              <w:noProof/>
              <w:sz w:val="24"/>
              <w:szCs w:val="24"/>
              <w:lang w:eastAsia="tr-TR"/>
            </w:rPr>
          </w:pPr>
          <w:hyperlink w:anchor="_Toc401309510" w:history="1">
            <w:r w:rsidR="00597682" w:rsidRPr="00DE2C11">
              <w:rPr>
                <w:rStyle w:val="Kpr"/>
                <w:rFonts w:ascii="Times New Roman" w:hAnsi="Times New Roman" w:cs="Times New Roman"/>
                <w:noProof/>
                <w:color w:val="auto"/>
                <w:sz w:val="24"/>
                <w:szCs w:val="24"/>
              </w:rPr>
              <w:t>2.</w:t>
            </w:r>
            <w:r w:rsidR="00597682" w:rsidRPr="00DE2C11">
              <w:rPr>
                <w:rFonts w:ascii="Times New Roman" w:eastAsiaTheme="minorEastAsia" w:hAnsi="Times New Roman" w:cs="Times New Roman"/>
                <w:noProof/>
                <w:sz w:val="24"/>
                <w:szCs w:val="24"/>
                <w:lang w:eastAsia="tr-TR"/>
              </w:rPr>
              <w:tab/>
            </w:r>
            <w:r w:rsidR="00597682" w:rsidRPr="00DE2C11">
              <w:rPr>
                <w:rStyle w:val="Kpr"/>
                <w:rFonts w:ascii="Times New Roman" w:hAnsi="Times New Roman" w:cs="Times New Roman"/>
                <w:noProof/>
                <w:color w:val="auto"/>
                <w:sz w:val="24"/>
                <w:szCs w:val="24"/>
              </w:rPr>
              <w:t>AMAÇ</w:t>
            </w:r>
            <w:r w:rsidR="00597682" w:rsidRPr="00DE2C11">
              <w:rPr>
                <w:rFonts w:ascii="Times New Roman" w:hAnsi="Times New Roman" w:cs="Times New Roman"/>
                <w:noProof/>
                <w:webHidden/>
                <w:sz w:val="24"/>
                <w:szCs w:val="24"/>
              </w:rPr>
              <w:tab/>
            </w:r>
            <w:r w:rsidR="00597682" w:rsidRPr="00DE2C11">
              <w:rPr>
                <w:rFonts w:ascii="Times New Roman" w:hAnsi="Times New Roman" w:cs="Times New Roman"/>
                <w:noProof/>
                <w:webHidden/>
                <w:sz w:val="24"/>
                <w:szCs w:val="24"/>
              </w:rPr>
              <w:fldChar w:fldCharType="begin"/>
            </w:r>
            <w:r w:rsidR="00597682" w:rsidRPr="00DE2C11">
              <w:rPr>
                <w:rFonts w:ascii="Times New Roman" w:hAnsi="Times New Roman" w:cs="Times New Roman"/>
                <w:noProof/>
                <w:webHidden/>
                <w:sz w:val="24"/>
                <w:szCs w:val="24"/>
              </w:rPr>
              <w:instrText xml:space="preserve"> PAGEREF _Toc401309510 \h </w:instrText>
            </w:r>
            <w:r w:rsidR="00597682" w:rsidRPr="00DE2C11">
              <w:rPr>
                <w:rFonts w:ascii="Times New Roman" w:hAnsi="Times New Roman" w:cs="Times New Roman"/>
                <w:noProof/>
                <w:webHidden/>
                <w:sz w:val="24"/>
                <w:szCs w:val="24"/>
              </w:rPr>
            </w:r>
            <w:r w:rsidR="00597682" w:rsidRPr="00DE2C11">
              <w:rPr>
                <w:rFonts w:ascii="Times New Roman" w:hAnsi="Times New Roman" w:cs="Times New Roman"/>
                <w:noProof/>
                <w:webHidden/>
                <w:sz w:val="24"/>
                <w:szCs w:val="24"/>
              </w:rPr>
              <w:fldChar w:fldCharType="separate"/>
            </w:r>
            <w:r w:rsidR="00CC52EA">
              <w:rPr>
                <w:rFonts w:ascii="Times New Roman" w:hAnsi="Times New Roman" w:cs="Times New Roman"/>
                <w:noProof/>
                <w:webHidden/>
                <w:sz w:val="24"/>
                <w:szCs w:val="24"/>
              </w:rPr>
              <w:t>2</w:t>
            </w:r>
            <w:r w:rsidR="00597682" w:rsidRPr="00DE2C11">
              <w:rPr>
                <w:rFonts w:ascii="Times New Roman" w:hAnsi="Times New Roman" w:cs="Times New Roman"/>
                <w:noProof/>
                <w:webHidden/>
                <w:sz w:val="24"/>
                <w:szCs w:val="24"/>
              </w:rPr>
              <w:fldChar w:fldCharType="end"/>
            </w:r>
          </w:hyperlink>
        </w:p>
        <w:p w:rsidR="00597682" w:rsidRPr="00DE2C11" w:rsidRDefault="00E35D63" w:rsidP="00071E09">
          <w:pPr>
            <w:pStyle w:val="T2"/>
            <w:tabs>
              <w:tab w:val="left" w:pos="426"/>
              <w:tab w:val="right" w:leader="dot" w:pos="9203"/>
            </w:tabs>
            <w:spacing w:line="480" w:lineRule="auto"/>
            <w:ind w:left="0" w:firstLine="64"/>
            <w:rPr>
              <w:rFonts w:ascii="Times New Roman" w:eastAsiaTheme="minorEastAsia" w:hAnsi="Times New Roman" w:cs="Times New Roman"/>
              <w:noProof/>
              <w:sz w:val="24"/>
              <w:szCs w:val="24"/>
              <w:lang w:eastAsia="tr-TR"/>
            </w:rPr>
          </w:pPr>
          <w:hyperlink w:anchor="_Toc401309511" w:history="1">
            <w:r w:rsidR="00597682" w:rsidRPr="00DE2C11">
              <w:rPr>
                <w:rStyle w:val="Kpr"/>
                <w:rFonts w:ascii="Times New Roman" w:hAnsi="Times New Roman" w:cs="Times New Roman"/>
                <w:noProof/>
                <w:color w:val="auto"/>
                <w:sz w:val="24"/>
                <w:szCs w:val="24"/>
              </w:rPr>
              <w:t>3.</w:t>
            </w:r>
            <w:r w:rsidR="00597682" w:rsidRPr="00DE2C11">
              <w:rPr>
                <w:rFonts w:ascii="Times New Roman" w:eastAsiaTheme="minorEastAsia" w:hAnsi="Times New Roman" w:cs="Times New Roman"/>
                <w:noProof/>
                <w:sz w:val="24"/>
                <w:szCs w:val="24"/>
                <w:lang w:eastAsia="tr-TR"/>
              </w:rPr>
              <w:tab/>
            </w:r>
            <w:r w:rsidR="00597682" w:rsidRPr="00DE2C11">
              <w:rPr>
                <w:rStyle w:val="Kpr"/>
                <w:rFonts w:ascii="Times New Roman" w:hAnsi="Times New Roman" w:cs="Times New Roman"/>
                <w:noProof/>
                <w:color w:val="auto"/>
                <w:sz w:val="24"/>
                <w:szCs w:val="24"/>
              </w:rPr>
              <w:t>KAPSAM</w:t>
            </w:r>
            <w:r w:rsidR="00597682" w:rsidRPr="00DE2C11">
              <w:rPr>
                <w:rFonts w:ascii="Times New Roman" w:hAnsi="Times New Roman" w:cs="Times New Roman"/>
                <w:noProof/>
                <w:webHidden/>
                <w:sz w:val="24"/>
                <w:szCs w:val="24"/>
              </w:rPr>
              <w:tab/>
            </w:r>
            <w:r w:rsidR="00597682" w:rsidRPr="00DE2C11">
              <w:rPr>
                <w:rFonts w:ascii="Times New Roman" w:hAnsi="Times New Roman" w:cs="Times New Roman"/>
                <w:noProof/>
                <w:webHidden/>
                <w:sz w:val="24"/>
                <w:szCs w:val="24"/>
              </w:rPr>
              <w:fldChar w:fldCharType="begin"/>
            </w:r>
            <w:r w:rsidR="00597682" w:rsidRPr="00DE2C11">
              <w:rPr>
                <w:rFonts w:ascii="Times New Roman" w:hAnsi="Times New Roman" w:cs="Times New Roman"/>
                <w:noProof/>
                <w:webHidden/>
                <w:sz w:val="24"/>
                <w:szCs w:val="24"/>
              </w:rPr>
              <w:instrText xml:space="preserve"> PAGEREF _Toc401309511 \h </w:instrText>
            </w:r>
            <w:r w:rsidR="00597682" w:rsidRPr="00DE2C11">
              <w:rPr>
                <w:rFonts w:ascii="Times New Roman" w:hAnsi="Times New Roman" w:cs="Times New Roman"/>
                <w:noProof/>
                <w:webHidden/>
                <w:sz w:val="24"/>
                <w:szCs w:val="24"/>
              </w:rPr>
            </w:r>
            <w:r w:rsidR="00597682" w:rsidRPr="00DE2C11">
              <w:rPr>
                <w:rFonts w:ascii="Times New Roman" w:hAnsi="Times New Roman" w:cs="Times New Roman"/>
                <w:noProof/>
                <w:webHidden/>
                <w:sz w:val="24"/>
                <w:szCs w:val="24"/>
              </w:rPr>
              <w:fldChar w:fldCharType="separate"/>
            </w:r>
            <w:r w:rsidR="00CC52EA">
              <w:rPr>
                <w:rFonts w:ascii="Times New Roman" w:hAnsi="Times New Roman" w:cs="Times New Roman"/>
                <w:noProof/>
                <w:webHidden/>
                <w:sz w:val="24"/>
                <w:szCs w:val="24"/>
              </w:rPr>
              <w:t>2</w:t>
            </w:r>
            <w:r w:rsidR="00597682" w:rsidRPr="00DE2C11">
              <w:rPr>
                <w:rFonts w:ascii="Times New Roman" w:hAnsi="Times New Roman" w:cs="Times New Roman"/>
                <w:noProof/>
                <w:webHidden/>
                <w:sz w:val="24"/>
                <w:szCs w:val="24"/>
              </w:rPr>
              <w:fldChar w:fldCharType="end"/>
            </w:r>
          </w:hyperlink>
        </w:p>
        <w:p w:rsidR="00597682" w:rsidRPr="00DE2C11" w:rsidRDefault="00E35D63" w:rsidP="00071E09">
          <w:pPr>
            <w:pStyle w:val="T2"/>
            <w:tabs>
              <w:tab w:val="left" w:pos="426"/>
              <w:tab w:val="right" w:leader="dot" w:pos="9203"/>
            </w:tabs>
            <w:spacing w:line="480" w:lineRule="auto"/>
            <w:ind w:left="0" w:firstLine="64"/>
            <w:rPr>
              <w:rFonts w:ascii="Times New Roman" w:eastAsiaTheme="minorEastAsia" w:hAnsi="Times New Roman" w:cs="Times New Roman"/>
              <w:noProof/>
              <w:sz w:val="24"/>
              <w:szCs w:val="24"/>
              <w:lang w:eastAsia="tr-TR"/>
            </w:rPr>
          </w:pPr>
          <w:hyperlink w:anchor="_Toc401309512" w:history="1">
            <w:r w:rsidR="00597682" w:rsidRPr="00DE2C11">
              <w:rPr>
                <w:rStyle w:val="Kpr"/>
                <w:rFonts w:ascii="Times New Roman" w:hAnsi="Times New Roman" w:cs="Times New Roman"/>
                <w:noProof/>
                <w:color w:val="auto"/>
                <w:sz w:val="24"/>
                <w:szCs w:val="24"/>
              </w:rPr>
              <w:t>4.</w:t>
            </w:r>
            <w:r w:rsidR="00597682" w:rsidRPr="00DE2C11">
              <w:rPr>
                <w:rFonts w:ascii="Times New Roman" w:eastAsiaTheme="minorEastAsia" w:hAnsi="Times New Roman" w:cs="Times New Roman"/>
                <w:noProof/>
                <w:sz w:val="24"/>
                <w:szCs w:val="24"/>
                <w:lang w:eastAsia="tr-TR"/>
              </w:rPr>
              <w:tab/>
            </w:r>
            <w:r w:rsidR="00597682" w:rsidRPr="00DE2C11">
              <w:rPr>
                <w:rStyle w:val="Kpr"/>
                <w:rFonts w:ascii="Times New Roman" w:hAnsi="Times New Roman" w:cs="Times New Roman"/>
                <w:noProof/>
                <w:color w:val="auto"/>
                <w:sz w:val="24"/>
                <w:szCs w:val="24"/>
              </w:rPr>
              <w:t>TANIMLAR</w:t>
            </w:r>
            <w:r w:rsidR="00597682" w:rsidRPr="00DE2C11">
              <w:rPr>
                <w:rFonts w:ascii="Times New Roman" w:hAnsi="Times New Roman" w:cs="Times New Roman"/>
                <w:noProof/>
                <w:webHidden/>
                <w:sz w:val="24"/>
                <w:szCs w:val="24"/>
              </w:rPr>
              <w:tab/>
            </w:r>
            <w:r w:rsidR="00597682" w:rsidRPr="00DE2C11">
              <w:rPr>
                <w:rFonts w:ascii="Times New Roman" w:hAnsi="Times New Roman" w:cs="Times New Roman"/>
                <w:noProof/>
                <w:webHidden/>
                <w:sz w:val="24"/>
                <w:szCs w:val="24"/>
              </w:rPr>
              <w:fldChar w:fldCharType="begin"/>
            </w:r>
            <w:r w:rsidR="00597682" w:rsidRPr="00DE2C11">
              <w:rPr>
                <w:rFonts w:ascii="Times New Roman" w:hAnsi="Times New Roman" w:cs="Times New Roman"/>
                <w:noProof/>
                <w:webHidden/>
                <w:sz w:val="24"/>
                <w:szCs w:val="24"/>
              </w:rPr>
              <w:instrText xml:space="preserve"> PAGEREF _Toc401309512 \h </w:instrText>
            </w:r>
            <w:r w:rsidR="00597682" w:rsidRPr="00DE2C11">
              <w:rPr>
                <w:rFonts w:ascii="Times New Roman" w:hAnsi="Times New Roman" w:cs="Times New Roman"/>
                <w:noProof/>
                <w:webHidden/>
                <w:sz w:val="24"/>
                <w:szCs w:val="24"/>
              </w:rPr>
            </w:r>
            <w:r w:rsidR="00597682" w:rsidRPr="00DE2C11">
              <w:rPr>
                <w:rFonts w:ascii="Times New Roman" w:hAnsi="Times New Roman" w:cs="Times New Roman"/>
                <w:noProof/>
                <w:webHidden/>
                <w:sz w:val="24"/>
                <w:szCs w:val="24"/>
              </w:rPr>
              <w:fldChar w:fldCharType="separate"/>
            </w:r>
            <w:r w:rsidR="00CC52EA">
              <w:rPr>
                <w:rFonts w:ascii="Times New Roman" w:hAnsi="Times New Roman" w:cs="Times New Roman"/>
                <w:noProof/>
                <w:webHidden/>
                <w:sz w:val="24"/>
                <w:szCs w:val="24"/>
              </w:rPr>
              <w:t>3</w:t>
            </w:r>
            <w:r w:rsidR="00597682" w:rsidRPr="00DE2C11">
              <w:rPr>
                <w:rFonts w:ascii="Times New Roman" w:hAnsi="Times New Roman" w:cs="Times New Roman"/>
                <w:noProof/>
                <w:webHidden/>
                <w:sz w:val="24"/>
                <w:szCs w:val="24"/>
              </w:rPr>
              <w:fldChar w:fldCharType="end"/>
            </w:r>
          </w:hyperlink>
        </w:p>
        <w:p w:rsidR="00597682" w:rsidRPr="00DE2C11" w:rsidRDefault="00E35D63" w:rsidP="00071E09">
          <w:pPr>
            <w:pStyle w:val="T2"/>
            <w:tabs>
              <w:tab w:val="left" w:pos="426"/>
              <w:tab w:val="right" w:leader="dot" w:pos="9203"/>
            </w:tabs>
            <w:spacing w:line="480" w:lineRule="auto"/>
            <w:ind w:left="0" w:firstLine="64"/>
            <w:rPr>
              <w:rFonts w:ascii="Times New Roman" w:eastAsiaTheme="minorEastAsia" w:hAnsi="Times New Roman" w:cs="Times New Roman"/>
              <w:noProof/>
              <w:sz w:val="24"/>
              <w:szCs w:val="24"/>
              <w:lang w:eastAsia="tr-TR"/>
            </w:rPr>
          </w:pPr>
          <w:hyperlink w:anchor="_Toc401309513" w:history="1">
            <w:r w:rsidR="00597682" w:rsidRPr="00DE2C11">
              <w:rPr>
                <w:rStyle w:val="Kpr"/>
                <w:rFonts w:ascii="Times New Roman" w:hAnsi="Times New Roman" w:cs="Times New Roman"/>
                <w:noProof/>
                <w:color w:val="auto"/>
                <w:sz w:val="24"/>
                <w:szCs w:val="24"/>
              </w:rPr>
              <w:t>5.</w:t>
            </w:r>
            <w:r w:rsidR="00597682" w:rsidRPr="00DE2C11">
              <w:rPr>
                <w:rFonts w:ascii="Times New Roman" w:eastAsiaTheme="minorEastAsia" w:hAnsi="Times New Roman" w:cs="Times New Roman"/>
                <w:noProof/>
                <w:sz w:val="24"/>
                <w:szCs w:val="24"/>
                <w:lang w:eastAsia="tr-TR"/>
              </w:rPr>
              <w:tab/>
            </w:r>
            <w:r w:rsidR="00597682" w:rsidRPr="00DE2C11">
              <w:rPr>
                <w:rStyle w:val="Kpr"/>
                <w:rFonts w:ascii="Times New Roman" w:hAnsi="Times New Roman" w:cs="Times New Roman"/>
                <w:noProof/>
                <w:color w:val="auto"/>
                <w:sz w:val="24"/>
                <w:szCs w:val="24"/>
              </w:rPr>
              <w:t>GENEL KOŞULLAR</w:t>
            </w:r>
            <w:r w:rsidR="00597682" w:rsidRPr="00DE2C11">
              <w:rPr>
                <w:rFonts w:ascii="Times New Roman" w:hAnsi="Times New Roman" w:cs="Times New Roman"/>
                <w:noProof/>
                <w:webHidden/>
                <w:sz w:val="24"/>
                <w:szCs w:val="24"/>
              </w:rPr>
              <w:tab/>
            </w:r>
            <w:r w:rsidR="00597682" w:rsidRPr="00DE2C11">
              <w:rPr>
                <w:rFonts w:ascii="Times New Roman" w:hAnsi="Times New Roman" w:cs="Times New Roman"/>
                <w:noProof/>
                <w:webHidden/>
                <w:sz w:val="24"/>
                <w:szCs w:val="24"/>
              </w:rPr>
              <w:fldChar w:fldCharType="begin"/>
            </w:r>
            <w:r w:rsidR="00597682" w:rsidRPr="00DE2C11">
              <w:rPr>
                <w:rFonts w:ascii="Times New Roman" w:hAnsi="Times New Roman" w:cs="Times New Roman"/>
                <w:noProof/>
                <w:webHidden/>
                <w:sz w:val="24"/>
                <w:szCs w:val="24"/>
              </w:rPr>
              <w:instrText xml:space="preserve"> PAGEREF _Toc401309513 \h </w:instrText>
            </w:r>
            <w:r w:rsidR="00597682" w:rsidRPr="00DE2C11">
              <w:rPr>
                <w:rFonts w:ascii="Times New Roman" w:hAnsi="Times New Roman" w:cs="Times New Roman"/>
                <w:noProof/>
                <w:webHidden/>
                <w:sz w:val="24"/>
                <w:szCs w:val="24"/>
              </w:rPr>
            </w:r>
            <w:r w:rsidR="00597682" w:rsidRPr="00DE2C11">
              <w:rPr>
                <w:rFonts w:ascii="Times New Roman" w:hAnsi="Times New Roman" w:cs="Times New Roman"/>
                <w:noProof/>
                <w:webHidden/>
                <w:sz w:val="24"/>
                <w:szCs w:val="24"/>
              </w:rPr>
              <w:fldChar w:fldCharType="separate"/>
            </w:r>
            <w:r w:rsidR="00CC52EA">
              <w:rPr>
                <w:rFonts w:ascii="Times New Roman" w:hAnsi="Times New Roman" w:cs="Times New Roman"/>
                <w:noProof/>
                <w:webHidden/>
                <w:sz w:val="24"/>
                <w:szCs w:val="24"/>
              </w:rPr>
              <w:t>3</w:t>
            </w:r>
            <w:r w:rsidR="00597682" w:rsidRPr="00DE2C11">
              <w:rPr>
                <w:rFonts w:ascii="Times New Roman" w:hAnsi="Times New Roman" w:cs="Times New Roman"/>
                <w:noProof/>
                <w:webHidden/>
                <w:sz w:val="24"/>
                <w:szCs w:val="24"/>
              </w:rPr>
              <w:fldChar w:fldCharType="end"/>
            </w:r>
          </w:hyperlink>
        </w:p>
        <w:p w:rsidR="00597682" w:rsidRPr="00DE2C11" w:rsidRDefault="00E35D63" w:rsidP="00071E09">
          <w:pPr>
            <w:pStyle w:val="T2"/>
            <w:tabs>
              <w:tab w:val="left" w:pos="426"/>
              <w:tab w:val="right" w:leader="dot" w:pos="9203"/>
            </w:tabs>
            <w:spacing w:line="480" w:lineRule="auto"/>
            <w:ind w:left="0" w:firstLine="64"/>
            <w:rPr>
              <w:rFonts w:ascii="Times New Roman" w:eastAsiaTheme="minorEastAsia" w:hAnsi="Times New Roman" w:cs="Times New Roman"/>
              <w:noProof/>
              <w:sz w:val="24"/>
              <w:szCs w:val="24"/>
              <w:lang w:eastAsia="tr-TR"/>
            </w:rPr>
          </w:pPr>
          <w:hyperlink w:anchor="_Toc401309514" w:history="1">
            <w:r w:rsidR="00597682" w:rsidRPr="00DE2C11">
              <w:rPr>
                <w:rStyle w:val="Kpr"/>
                <w:rFonts w:ascii="Times New Roman" w:hAnsi="Times New Roman" w:cs="Times New Roman"/>
                <w:noProof/>
                <w:color w:val="auto"/>
                <w:sz w:val="24"/>
                <w:szCs w:val="24"/>
              </w:rPr>
              <w:t>6.</w:t>
            </w:r>
            <w:r w:rsidR="00597682" w:rsidRPr="00DE2C11">
              <w:rPr>
                <w:rFonts w:ascii="Times New Roman" w:eastAsiaTheme="minorEastAsia" w:hAnsi="Times New Roman" w:cs="Times New Roman"/>
                <w:noProof/>
                <w:sz w:val="24"/>
                <w:szCs w:val="24"/>
                <w:lang w:eastAsia="tr-TR"/>
              </w:rPr>
              <w:tab/>
            </w:r>
            <w:r w:rsidR="00597682" w:rsidRPr="00DE2C11">
              <w:rPr>
                <w:rStyle w:val="Kpr"/>
                <w:rFonts w:ascii="Times New Roman" w:hAnsi="Times New Roman" w:cs="Times New Roman"/>
                <w:noProof/>
                <w:color w:val="auto"/>
                <w:sz w:val="24"/>
                <w:szCs w:val="24"/>
              </w:rPr>
              <w:t>Z-KÜTÜPHANE KURULMASI VE DONATILMASI</w:t>
            </w:r>
            <w:r w:rsidR="00597682" w:rsidRPr="00DE2C11">
              <w:rPr>
                <w:rFonts w:ascii="Times New Roman" w:hAnsi="Times New Roman" w:cs="Times New Roman"/>
                <w:noProof/>
                <w:webHidden/>
                <w:sz w:val="24"/>
                <w:szCs w:val="24"/>
              </w:rPr>
              <w:tab/>
            </w:r>
            <w:r w:rsidR="00597682" w:rsidRPr="00DE2C11">
              <w:rPr>
                <w:rFonts w:ascii="Times New Roman" w:hAnsi="Times New Roman" w:cs="Times New Roman"/>
                <w:noProof/>
                <w:webHidden/>
                <w:sz w:val="24"/>
                <w:szCs w:val="24"/>
              </w:rPr>
              <w:fldChar w:fldCharType="begin"/>
            </w:r>
            <w:r w:rsidR="00597682" w:rsidRPr="00DE2C11">
              <w:rPr>
                <w:rFonts w:ascii="Times New Roman" w:hAnsi="Times New Roman" w:cs="Times New Roman"/>
                <w:noProof/>
                <w:webHidden/>
                <w:sz w:val="24"/>
                <w:szCs w:val="24"/>
              </w:rPr>
              <w:instrText xml:space="preserve"> PAGEREF _Toc401309514 \h </w:instrText>
            </w:r>
            <w:r w:rsidR="00597682" w:rsidRPr="00DE2C11">
              <w:rPr>
                <w:rFonts w:ascii="Times New Roman" w:hAnsi="Times New Roman" w:cs="Times New Roman"/>
                <w:noProof/>
                <w:webHidden/>
                <w:sz w:val="24"/>
                <w:szCs w:val="24"/>
              </w:rPr>
            </w:r>
            <w:r w:rsidR="00597682" w:rsidRPr="00DE2C11">
              <w:rPr>
                <w:rFonts w:ascii="Times New Roman" w:hAnsi="Times New Roman" w:cs="Times New Roman"/>
                <w:noProof/>
                <w:webHidden/>
                <w:sz w:val="24"/>
                <w:szCs w:val="24"/>
              </w:rPr>
              <w:fldChar w:fldCharType="separate"/>
            </w:r>
            <w:r w:rsidR="00CC52EA">
              <w:rPr>
                <w:rFonts w:ascii="Times New Roman" w:hAnsi="Times New Roman" w:cs="Times New Roman"/>
                <w:noProof/>
                <w:webHidden/>
                <w:sz w:val="24"/>
                <w:szCs w:val="24"/>
              </w:rPr>
              <w:t>4</w:t>
            </w:r>
            <w:r w:rsidR="00597682" w:rsidRPr="00DE2C11">
              <w:rPr>
                <w:rFonts w:ascii="Times New Roman" w:hAnsi="Times New Roman" w:cs="Times New Roman"/>
                <w:noProof/>
                <w:webHidden/>
                <w:sz w:val="24"/>
                <w:szCs w:val="24"/>
              </w:rPr>
              <w:fldChar w:fldCharType="end"/>
            </w:r>
          </w:hyperlink>
        </w:p>
        <w:p w:rsidR="00597682" w:rsidRPr="00DE2C11" w:rsidRDefault="00E35D63" w:rsidP="00071E09">
          <w:pPr>
            <w:pStyle w:val="T3"/>
            <w:spacing w:line="480" w:lineRule="auto"/>
            <w:rPr>
              <w:rFonts w:eastAsiaTheme="minorEastAsia"/>
              <w:noProof/>
              <w:lang w:eastAsia="tr-TR"/>
            </w:rPr>
          </w:pPr>
          <w:hyperlink w:anchor="_Toc401309541" w:history="1">
            <w:r w:rsidR="00597682" w:rsidRPr="00DE2C11">
              <w:rPr>
                <w:rStyle w:val="Kpr"/>
                <w:rFonts w:ascii="Times New Roman" w:hAnsi="Times New Roman" w:cs="Times New Roman"/>
                <w:noProof/>
                <w:color w:val="auto"/>
                <w:sz w:val="24"/>
                <w:szCs w:val="24"/>
              </w:rPr>
              <w:t>7.</w:t>
            </w:r>
            <w:r w:rsidR="00597682" w:rsidRPr="00DE2C11">
              <w:rPr>
                <w:rFonts w:eastAsiaTheme="minorEastAsia"/>
                <w:noProof/>
                <w:lang w:eastAsia="tr-TR"/>
              </w:rPr>
              <w:tab/>
            </w:r>
            <w:r w:rsidR="00597682" w:rsidRPr="00DE2C11">
              <w:rPr>
                <w:rStyle w:val="Kpr"/>
                <w:rFonts w:ascii="Times New Roman" w:hAnsi="Times New Roman" w:cs="Times New Roman"/>
                <w:noProof/>
                <w:color w:val="auto"/>
                <w:sz w:val="24"/>
                <w:szCs w:val="24"/>
              </w:rPr>
              <w:t>STANDART, TEKNİK DESTEK, GARANTİ VE BAKIM İLE İLGİLİ HUSUSLAR</w:t>
            </w:r>
            <w:r w:rsidR="00597682" w:rsidRPr="00DE2C11">
              <w:rPr>
                <w:noProof/>
                <w:webHidden/>
              </w:rPr>
              <w:tab/>
            </w:r>
            <w:r w:rsidR="00597682" w:rsidRPr="00DE2C11">
              <w:rPr>
                <w:noProof/>
                <w:webHidden/>
              </w:rPr>
              <w:fldChar w:fldCharType="begin"/>
            </w:r>
            <w:r w:rsidR="00597682" w:rsidRPr="00DE2C11">
              <w:rPr>
                <w:noProof/>
                <w:webHidden/>
              </w:rPr>
              <w:instrText xml:space="preserve"> PAGEREF _Toc401309541 \h </w:instrText>
            </w:r>
            <w:r w:rsidR="00597682" w:rsidRPr="00DE2C11">
              <w:rPr>
                <w:noProof/>
                <w:webHidden/>
              </w:rPr>
            </w:r>
            <w:r w:rsidR="00597682" w:rsidRPr="00DE2C11">
              <w:rPr>
                <w:noProof/>
                <w:webHidden/>
              </w:rPr>
              <w:fldChar w:fldCharType="separate"/>
            </w:r>
            <w:r w:rsidR="00CC52EA">
              <w:rPr>
                <w:noProof/>
                <w:webHidden/>
              </w:rPr>
              <w:t>12</w:t>
            </w:r>
            <w:r w:rsidR="00597682" w:rsidRPr="00DE2C11">
              <w:rPr>
                <w:noProof/>
                <w:webHidden/>
              </w:rPr>
              <w:fldChar w:fldCharType="end"/>
            </w:r>
          </w:hyperlink>
        </w:p>
        <w:p w:rsidR="00597682" w:rsidRPr="00DE2C11" w:rsidRDefault="00E35D63" w:rsidP="00071E09">
          <w:pPr>
            <w:pStyle w:val="T3"/>
            <w:spacing w:line="480" w:lineRule="auto"/>
            <w:rPr>
              <w:rFonts w:eastAsiaTheme="minorEastAsia"/>
              <w:noProof/>
              <w:lang w:eastAsia="tr-TR"/>
            </w:rPr>
          </w:pPr>
          <w:hyperlink w:anchor="_Toc401309542" w:history="1">
            <w:r w:rsidR="00597682" w:rsidRPr="00DE2C11">
              <w:rPr>
                <w:rStyle w:val="Kpr"/>
                <w:rFonts w:ascii="Times New Roman" w:hAnsi="Times New Roman" w:cs="Times New Roman"/>
                <w:noProof/>
                <w:color w:val="auto"/>
                <w:sz w:val="24"/>
                <w:szCs w:val="24"/>
              </w:rPr>
              <w:t>8.</w:t>
            </w:r>
            <w:r w:rsidR="00597682" w:rsidRPr="00DE2C11">
              <w:rPr>
                <w:rFonts w:eastAsiaTheme="minorEastAsia"/>
                <w:noProof/>
                <w:lang w:eastAsia="tr-TR"/>
              </w:rPr>
              <w:tab/>
            </w:r>
            <w:r w:rsidR="00597682" w:rsidRPr="00DE2C11">
              <w:rPr>
                <w:rStyle w:val="Kpr"/>
                <w:rFonts w:ascii="Times New Roman" w:hAnsi="Times New Roman" w:cs="Times New Roman"/>
                <w:noProof/>
                <w:color w:val="auto"/>
                <w:sz w:val="24"/>
                <w:szCs w:val="24"/>
              </w:rPr>
              <w:t>MUAYENE ve KABUL İŞLEMLERİ</w:t>
            </w:r>
            <w:r w:rsidR="00597682" w:rsidRPr="00DE2C11">
              <w:rPr>
                <w:noProof/>
                <w:webHidden/>
              </w:rPr>
              <w:tab/>
            </w:r>
            <w:r w:rsidR="00597682" w:rsidRPr="00DE2C11">
              <w:rPr>
                <w:noProof/>
                <w:webHidden/>
              </w:rPr>
              <w:fldChar w:fldCharType="begin"/>
            </w:r>
            <w:r w:rsidR="00597682" w:rsidRPr="00DE2C11">
              <w:rPr>
                <w:noProof/>
                <w:webHidden/>
              </w:rPr>
              <w:instrText xml:space="preserve"> PAGEREF _Toc401309542 \h </w:instrText>
            </w:r>
            <w:r w:rsidR="00597682" w:rsidRPr="00DE2C11">
              <w:rPr>
                <w:noProof/>
                <w:webHidden/>
              </w:rPr>
            </w:r>
            <w:r w:rsidR="00597682" w:rsidRPr="00DE2C11">
              <w:rPr>
                <w:noProof/>
                <w:webHidden/>
              </w:rPr>
              <w:fldChar w:fldCharType="separate"/>
            </w:r>
            <w:r w:rsidR="00CC52EA">
              <w:rPr>
                <w:noProof/>
                <w:webHidden/>
              </w:rPr>
              <w:t>13</w:t>
            </w:r>
            <w:r w:rsidR="00597682" w:rsidRPr="00DE2C11">
              <w:rPr>
                <w:noProof/>
                <w:webHidden/>
              </w:rPr>
              <w:fldChar w:fldCharType="end"/>
            </w:r>
          </w:hyperlink>
        </w:p>
        <w:p w:rsidR="00597682" w:rsidRPr="00DE2C11" w:rsidRDefault="00E35D63" w:rsidP="00071E09">
          <w:pPr>
            <w:pStyle w:val="T3"/>
            <w:spacing w:line="480" w:lineRule="auto"/>
            <w:rPr>
              <w:rFonts w:eastAsiaTheme="minorEastAsia"/>
              <w:noProof/>
              <w:lang w:eastAsia="tr-TR"/>
            </w:rPr>
          </w:pPr>
          <w:hyperlink w:anchor="_Toc401309543" w:history="1">
            <w:r w:rsidR="00597682" w:rsidRPr="00DE2C11">
              <w:rPr>
                <w:rStyle w:val="Kpr"/>
                <w:rFonts w:ascii="Times New Roman" w:hAnsi="Times New Roman" w:cs="Times New Roman"/>
                <w:noProof/>
                <w:color w:val="auto"/>
                <w:sz w:val="24"/>
                <w:szCs w:val="24"/>
              </w:rPr>
              <w:t>9.</w:t>
            </w:r>
            <w:r w:rsidR="00597682" w:rsidRPr="00DE2C11">
              <w:rPr>
                <w:rFonts w:eastAsiaTheme="minorEastAsia"/>
                <w:noProof/>
                <w:lang w:eastAsia="tr-TR"/>
              </w:rPr>
              <w:tab/>
            </w:r>
            <w:r w:rsidR="00597682" w:rsidRPr="00DE2C11">
              <w:rPr>
                <w:rStyle w:val="Kpr"/>
                <w:rFonts w:ascii="Times New Roman" w:hAnsi="Times New Roman" w:cs="Times New Roman"/>
                <w:noProof/>
                <w:color w:val="auto"/>
                <w:sz w:val="24"/>
                <w:szCs w:val="24"/>
              </w:rPr>
              <w:t>ÜRÜN/HİZMET TESLİMİ</w:t>
            </w:r>
            <w:r w:rsidR="00597682" w:rsidRPr="00DE2C11">
              <w:rPr>
                <w:noProof/>
                <w:webHidden/>
              </w:rPr>
              <w:tab/>
            </w:r>
            <w:r w:rsidR="00597682" w:rsidRPr="00DE2C11">
              <w:rPr>
                <w:noProof/>
                <w:webHidden/>
              </w:rPr>
              <w:fldChar w:fldCharType="begin"/>
            </w:r>
            <w:r w:rsidR="00597682" w:rsidRPr="00DE2C11">
              <w:rPr>
                <w:noProof/>
                <w:webHidden/>
              </w:rPr>
              <w:instrText xml:space="preserve"> PAGEREF _Toc401309543 \h </w:instrText>
            </w:r>
            <w:r w:rsidR="00597682" w:rsidRPr="00DE2C11">
              <w:rPr>
                <w:noProof/>
                <w:webHidden/>
              </w:rPr>
            </w:r>
            <w:r w:rsidR="00597682" w:rsidRPr="00DE2C11">
              <w:rPr>
                <w:noProof/>
                <w:webHidden/>
              </w:rPr>
              <w:fldChar w:fldCharType="separate"/>
            </w:r>
            <w:r w:rsidR="00CC52EA">
              <w:rPr>
                <w:noProof/>
                <w:webHidden/>
              </w:rPr>
              <w:t>14</w:t>
            </w:r>
            <w:r w:rsidR="00597682" w:rsidRPr="00DE2C11">
              <w:rPr>
                <w:noProof/>
                <w:webHidden/>
              </w:rPr>
              <w:fldChar w:fldCharType="end"/>
            </w:r>
          </w:hyperlink>
        </w:p>
        <w:p w:rsidR="00071E09" w:rsidRPr="00DE2C11" w:rsidRDefault="00F24D06" w:rsidP="00071E09">
          <w:pPr>
            <w:tabs>
              <w:tab w:val="left" w:pos="567"/>
            </w:tabs>
            <w:spacing w:line="480" w:lineRule="auto"/>
            <w:jc w:val="center"/>
            <w:rPr>
              <w:b/>
              <w:bCs/>
            </w:rPr>
          </w:pPr>
          <w:r w:rsidRPr="00DE2C11">
            <w:rPr>
              <w:b/>
              <w:bCs/>
            </w:rPr>
            <w:fldChar w:fldCharType="end"/>
          </w:r>
        </w:p>
        <w:p w:rsidR="00071E09" w:rsidRPr="00DE2C11" w:rsidRDefault="00071E09" w:rsidP="008F77E4">
          <w:pPr>
            <w:tabs>
              <w:tab w:val="left" w:pos="567"/>
            </w:tabs>
            <w:jc w:val="center"/>
            <w:rPr>
              <w:b/>
              <w:bCs/>
            </w:rPr>
          </w:pPr>
        </w:p>
        <w:p w:rsidR="00071E09" w:rsidRPr="00DE2C11" w:rsidRDefault="00071E09" w:rsidP="008F77E4">
          <w:pPr>
            <w:tabs>
              <w:tab w:val="left" w:pos="567"/>
            </w:tabs>
            <w:jc w:val="center"/>
            <w:rPr>
              <w:b/>
              <w:bCs/>
            </w:rPr>
          </w:pPr>
        </w:p>
        <w:p w:rsidR="00F24D06" w:rsidRPr="00DE2C11" w:rsidRDefault="00E35D63" w:rsidP="008F77E4">
          <w:pPr>
            <w:tabs>
              <w:tab w:val="left" w:pos="567"/>
            </w:tabs>
            <w:jc w:val="center"/>
          </w:pPr>
        </w:p>
      </w:sdtContent>
    </w:sdt>
    <w:p w:rsidR="004D6BE9" w:rsidRPr="00DE2C11" w:rsidRDefault="004D6BE9" w:rsidP="001644F8">
      <w:pPr>
        <w:pStyle w:val="ListeParagraf"/>
        <w:spacing w:line="276" w:lineRule="auto"/>
        <w:ind w:left="1080"/>
        <w:jc w:val="both"/>
        <w:rPr>
          <w:rFonts w:ascii="Times New Roman" w:hAnsi="Times New Roman" w:cs="Times New Roman"/>
          <w:sz w:val="24"/>
          <w:szCs w:val="24"/>
        </w:rPr>
      </w:pPr>
    </w:p>
    <w:p w:rsidR="00A30380" w:rsidRPr="00DE2C11" w:rsidRDefault="00A30380" w:rsidP="001644F8">
      <w:pPr>
        <w:pStyle w:val="ListeParagraf"/>
        <w:spacing w:line="276" w:lineRule="auto"/>
        <w:ind w:left="1080"/>
        <w:jc w:val="both"/>
        <w:rPr>
          <w:rFonts w:ascii="Times New Roman" w:hAnsi="Times New Roman" w:cs="Times New Roman"/>
          <w:sz w:val="24"/>
          <w:szCs w:val="24"/>
        </w:rPr>
      </w:pPr>
    </w:p>
    <w:p w:rsidR="00DD07D9" w:rsidRPr="00DE2C11" w:rsidRDefault="00DD07D9" w:rsidP="001644F8">
      <w:pPr>
        <w:pStyle w:val="ListeParagraf"/>
        <w:spacing w:line="276" w:lineRule="auto"/>
        <w:ind w:left="1080"/>
        <w:jc w:val="both"/>
        <w:rPr>
          <w:rFonts w:ascii="Times New Roman" w:hAnsi="Times New Roman" w:cs="Times New Roman"/>
          <w:sz w:val="24"/>
          <w:szCs w:val="24"/>
        </w:rPr>
      </w:pPr>
    </w:p>
    <w:p w:rsidR="00BB63EF" w:rsidRPr="00DE2C11" w:rsidRDefault="00BB63EF" w:rsidP="001644F8">
      <w:pPr>
        <w:pStyle w:val="ListeParagraf"/>
        <w:spacing w:line="276" w:lineRule="auto"/>
        <w:ind w:left="1080"/>
        <w:jc w:val="both"/>
        <w:rPr>
          <w:rFonts w:ascii="Times New Roman" w:hAnsi="Times New Roman" w:cs="Times New Roman"/>
          <w:sz w:val="24"/>
          <w:szCs w:val="24"/>
        </w:rPr>
      </w:pPr>
    </w:p>
    <w:p w:rsidR="00BB63EF" w:rsidRPr="00DE2C11" w:rsidRDefault="00BB63EF" w:rsidP="001644F8">
      <w:pPr>
        <w:pStyle w:val="ListeParagraf"/>
        <w:spacing w:line="276" w:lineRule="auto"/>
        <w:ind w:left="1080"/>
        <w:jc w:val="both"/>
        <w:rPr>
          <w:rFonts w:ascii="Times New Roman" w:hAnsi="Times New Roman" w:cs="Times New Roman"/>
          <w:sz w:val="24"/>
          <w:szCs w:val="24"/>
        </w:rPr>
      </w:pPr>
    </w:p>
    <w:p w:rsidR="00A30380" w:rsidRPr="00DE2C11" w:rsidRDefault="00A30380" w:rsidP="00A30380">
      <w:pPr>
        <w:pStyle w:val="Balk2"/>
        <w:numPr>
          <w:ilvl w:val="0"/>
          <w:numId w:val="29"/>
        </w:numPr>
      </w:pPr>
      <w:bookmarkStart w:id="1" w:name="_Toc401309509"/>
      <w:r w:rsidRPr="00DE2C11">
        <w:lastRenderedPageBreak/>
        <w:t>GİRİŞ</w:t>
      </w:r>
      <w:bookmarkEnd w:id="1"/>
    </w:p>
    <w:p w:rsidR="00A30380" w:rsidRPr="00DE2C11" w:rsidRDefault="00A30380" w:rsidP="001644F8">
      <w:pPr>
        <w:pStyle w:val="ListeParagraf"/>
        <w:spacing w:line="276" w:lineRule="auto"/>
        <w:ind w:left="1080"/>
        <w:jc w:val="both"/>
        <w:rPr>
          <w:rFonts w:ascii="Times New Roman" w:hAnsi="Times New Roman" w:cs="Times New Roman"/>
          <w:sz w:val="10"/>
          <w:szCs w:val="10"/>
        </w:rPr>
      </w:pPr>
    </w:p>
    <w:p w:rsidR="00A30380" w:rsidRPr="00DE2C11" w:rsidRDefault="00A30380" w:rsidP="00D834C9">
      <w:pPr>
        <w:pStyle w:val="ListeParagraf"/>
        <w:spacing w:line="360" w:lineRule="auto"/>
        <w:ind w:left="0" w:firstLine="360"/>
        <w:jc w:val="both"/>
        <w:rPr>
          <w:rFonts w:ascii="Times New Roman" w:hAnsi="Times New Roman" w:cs="Times New Roman"/>
          <w:sz w:val="24"/>
          <w:szCs w:val="24"/>
        </w:rPr>
      </w:pPr>
      <w:r w:rsidRPr="00DE2C11">
        <w:rPr>
          <w:rFonts w:ascii="Times New Roman" w:hAnsi="Times New Roman" w:cs="Times New Roman"/>
          <w:sz w:val="24"/>
          <w:szCs w:val="24"/>
        </w:rPr>
        <w:t xml:space="preserve">Küresel toplum ve bilgi çağının </w:t>
      </w:r>
      <w:r w:rsidR="003F1B76" w:rsidRPr="00DE2C11">
        <w:rPr>
          <w:rFonts w:ascii="Times New Roman" w:hAnsi="Times New Roman" w:cs="Times New Roman"/>
          <w:sz w:val="24"/>
          <w:szCs w:val="24"/>
        </w:rPr>
        <w:t>talepleri</w:t>
      </w:r>
      <w:r w:rsidR="001807A3" w:rsidRPr="00DE2C11">
        <w:rPr>
          <w:rFonts w:ascii="Times New Roman" w:hAnsi="Times New Roman" w:cs="Times New Roman"/>
          <w:sz w:val="24"/>
          <w:szCs w:val="24"/>
        </w:rPr>
        <w:t>,</w:t>
      </w:r>
      <w:r w:rsidR="003C718C" w:rsidRPr="00DE2C11">
        <w:rPr>
          <w:rFonts w:ascii="Times New Roman" w:hAnsi="Times New Roman" w:cs="Times New Roman"/>
          <w:sz w:val="24"/>
          <w:szCs w:val="24"/>
        </w:rPr>
        <w:t xml:space="preserve"> kütüphaneciliği</w:t>
      </w:r>
      <w:r w:rsidRPr="00DE2C11">
        <w:rPr>
          <w:rFonts w:ascii="Times New Roman" w:hAnsi="Times New Roman" w:cs="Times New Roman"/>
          <w:sz w:val="24"/>
          <w:szCs w:val="24"/>
        </w:rPr>
        <w:t xml:space="preserve"> yeniden biçimlendirmiş</w:t>
      </w:r>
      <w:r w:rsidR="00CC4E21" w:rsidRPr="00DE2C11">
        <w:rPr>
          <w:rFonts w:ascii="Times New Roman" w:hAnsi="Times New Roman" w:cs="Times New Roman"/>
          <w:sz w:val="24"/>
          <w:szCs w:val="24"/>
        </w:rPr>
        <w:t xml:space="preserve"> ve</w:t>
      </w:r>
      <w:r w:rsidRPr="00DE2C11">
        <w:rPr>
          <w:rFonts w:ascii="Times New Roman" w:hAnsi="Times New Roman" w:cs="Times New Roman"/>
          <w:sz w:val="24"/>
          <w:szCs w:val="24"/>
        </w:rPr>
        <w:t xml:space="preserve"> teknolojinin kullanımı da</w:t>
      </w:r>
      <w:r w:rsidR="001807A3" w:rsidRPr="00DE2C11">
        <w:rPr>
          <w:rFonts w:ascii="Times New Roman" w:hAnsi="Times New Roman" w:cs="Times New Roman"/>
          <w:sz w:val="24"/>
          <w:szCs w:val="24"/>
        </w:rPr>
        <w:t xml:space="preserve"> </w:t>
      </w:r>
      <w:r w:rsidRPr="00DE2C11">
        <w:rPr>
          <w:rFonts w:ascii="Times New Roman" w:hAnsi="Times New Roman" w:cs="Times New Roman"/>
          <w:sz w:val="24"/>
          <w:szCs w:val="24"/>
        </w:rPr>
        <w:t xml:space="preserve">günümüz </w:t>
      </w:r>
      <w:r w:rsidR="00147F50" w:rsidRPr="00DE2C11">
        <w:rPr>
          <w:rFonts w:ascii="Times New Roman" w:hAnsi="Times New Roman" w:cs="Times New Roman"/>
          <w:sz w:val="24"/>
          <w:szCs w:val="24"/>
        </w:rPr>
        <w:t>dünyasın</w:t>
      </w:r>
      <w:r w:rsidR="00CC4E21" w:rsidRPr="00DE2C11">
        <w:rPr>
          <w:rFonts w:ascii="Times New Roman" w:hAnsi="Times New Roman" w:cs="Times New Roman"/>
          <w:sz w:val="24"/>
          <w:szCs w:val="24"/>
        </w:rPr>
        <w:t>ın</w:t>
      </w:r>
      <w:r w:rsidRPr="00DE2C11">
        <w:rPr>
          <w:rFonts w:ascii="Times New Roman" w:hAnsi="Times New Roman" w:cs="Times New Roman"/>
          <w:sz w:val="24"/>
          <w:szCs w:val="24"/>
        </w:rPr>
        <w:t xml:space="preserve"> e</w:t>
      </w:r>
      <w:r w:rsidR="001807A3" w:rsidRPr="00DE2C11">
        <w:rPr>
          <w:rFonts w:ascii="Times New Roman" w:hAnsi="Times New Roman" w:cs="Times New Roman"/>
          <w:sz w:val="24"/>
          <w:szCs w:val="24"/>
        </w:rPr>
        <w:t xml:space="preserve">konomik, kültürel ve iletişim alışkanlıklarında köklü değişiklikler meydana getirmiştir. </w:t>
      </w:r>
    </w:p>
    <w:p w:rsidR="00A30380" w:rsidRPr="00DE2C11" w:rsidRDefault="00A30380" w:rsidP="00D834C9">
      <w:pPr>
        <w:pStyle w:val="ListeParagraf"/>
        <w:spacing w:line="360" w:lineRule="auto"/>
        <w:ind w:left="0"/>
        <w:jc w:val="both"/>
        <w:rPr>
          <w:rFonts w:ascii="Times New Roman" w:hAnsi="Times New Roman" w:cs="Times New Roman"/>
          <w:sz w:val="8"/>
          <w:szCs w:val="8"/>
        </w:rPr>
      </w:pPr>
    </w:p>
    <w:p w:rsidR="00A30380" w:rsidRPr="00DE2C11" w:rsidRDefault="00046DBE" w:rsidP="00D834C9">
      <w:pPr>
        <w:pStyle w:val="ListeParagraf"/>
        <w:spacing w:line="360" w:lineRule="auto"/>
        <w:ind w:left="0" w:firstLine="360"/>
        <w:jc w:val="both"/>
        <w:rPr>
          <w:rFonts w:ascii="Times New Roman" w:hAnsi="Times New Roman" w:cs="Times New Roman"/>
          <w:sz w:val="24"/>
          <w:szCs w:val="24"/>
        </w:rPr>
      </w:pPr>
      <w:r w:rsidRPr="00DE2C11">
        <w:rPr>
          <w:rFonts w:ascii="Times New Roman" w:hAnsi="Times New Roman" w:cs="Times New Roman"/>
          <w:sz w:val="24"/>
          <w:szCs w:val="24"/>
        </w:rPr>
        <w:t>Öğrencilere</w:t>
      </w:r>
      <w:r w:rsidR="00A30380" w:rsidRPr="00DE2C11">
        <w:rPr>
          <w:rFonts w:ascii="Times New Roman" w:hAnsi="Times New Roman" w:cs="Times New Roman"/>
          <w:sz w:val="24"/>
          <w:szCs w:val="24"/>
        </w:rPr>
        <w:t xml:space="preserve"> yönelik kütüphane h</w:t>
      </w:r>
      <w:r w:rsidRPr="00DE2C11">
        <w:rPr>
          <w:rFonts w:ascii="Times New Roman" w:hAnsi="Times New Roman" w:cs="Times New Roman"/>
          <w:sz w:val="24"/>
          <w:szCs w:val="24"/>
        </w:rPr>
        <w:t>izmetleri, hiçbir zaman öğrenci</w:t>
      </w:r>
      <w:r w:rsidR="00CC4E21" w:rsidRPr="00DE2C11">
        <w:rPr>
          <w:rFonts w:ascii="Times New Roman" w:hAnsi="Times New Roman" w:cs="Times New Roman"/>
          <w:sz w:val="24"/>
          <w:szCs w:val="24"/>
        </w:rPr>
        <w:t>ler</w:t>
      </w:r>
      <w:r w:rsidR="00A30380" w:rsidRPr="00DE2C11">
        <w:rPr>
          <w:rFonts w:ascii="Times New Roman" w:hAnsi="Times New Roman" w:cs="Times New Roman"/>
          <w:sz w:val="24"/>
          <w:szCs w:val="24"/>
        </w:rPr>
        <w:t xml:space="preserve"> ve onların aileleri için günümüzdeki kadar önemli olmamıştır. Bilgiye erişim ve dünyanın çok kültürlü z</w:t>
      </w:r>
      <w:r w:rsidR="00206071" w:rsidRPr="00DE2C11">
        <w:rPr>
          <w:rFonts w:ascii="Times New Roman" w:hAnsi="Times New Roman" w:cs="Times New Roman"/>
          <w:sz w:val="24"/>
          <w:szCs w:val="24"/>
        </w:rPr>
        <w:t>enginliklerinin yanı sıra, hayat</w:t>
      </w:r>
      <w:r w:rsidR="00A30380" w:rsidRPr="00DE2C11">
        <w:rPr>
          <w:rFonts w:ascii="Times New Roman" w:hAnsi="Times New Roman" w:cs="Times New Roman"/>
          <w:sz w:val="24"/>
          <w:szCs w:val="24"/>
        </w:rPr>
        <w:t xml:space="preserve"> boyu öğrenme ve okuryazarlık becerileri de toplumların önceliği durumun</w:t>
      </w:r>
      <w:r w:rsidRPr="00DE2C11">
        <w:rPr>
          <w:rFonts w:ascii="Times New Roman" w:hAnsi="Times New Roman" w:cs="Times New Roman"/>
          <w:sz w:val="24"/>
          <w:szCs w:val="24"/>
        </w:rPr>
        <w:t>a gelmiştir. Nitelikli bir okul kütüphanesi, öğrencileri</w:t>
      </w:r>
      <w:r w:rsidR="00206071" w:rsidRPr="00DE2C11">
        <w:rPr>
          <w:rFonts w:ascii="Times New Roman" w:hAnsi="Times New Roman" w:cs="Times New Roman"/>
          <w:sz w:val="24"/>
          <w:szCs w:val="24"/>
        </w:rPr>
        <w:t xml:space="preserve"> hayat</w:t>
      </w:r>
      <w:r w:rsidR="00A30380" w:rsidRPr="00DE2C11">
        <w:rPr>
          <w:rFonts w:ascii="Times New Roman" w:hAnsi="Times New Roman" w:cs="Times New Roman"/>
          <w:sz w:val="24"/>
          <w:szCs w:val="24"/>
        </w:rPr>
        <w:t xml:space="preserve"> boyu öğrenme ve okuryazarlık becerileri ile donatarak, onların topluma katılımlarını ve katkıda bulunmalarını sağlar. </w:t>
      </w:r>
      <w:r w:rsidRPr="00DE2C11">
        <w:rPr>
          <w:rFonts w:ascii="Times New Roman" w:hAnsi="Times New Roman" w:cs="Times New Roman"/>
          <w:sz w:val="24"/>
          <w:szCs w:val="24"/>
        </w:rPr>
        <w:t>Okul</w:t>
      </w:r>
      <w:r w:rsidR="00A30380" w:rsidRPr="00DE2C11">
        <w:rPr>
          <w:rFonts w:ascii="Times New Roman" w:hAnsi="Times New Roman" w:cs="Times New Roman"/>
          <w:sz w:val="24"/>
          <w:szCs w:val="24"/>
        </w:rPr>
        <w:t xml:space="preserve"> kütüphaneleri sürekli artan toplumsal değişikliklere y</w:t>
      </w:r>
      <w:r w:rsidRPr="00DE2C11">
        <w:rPr>
          <w:rFonts w:ascii="Times New Roman" w:hAnsi="Times New Roman" w:cs="Times New Roman"/>
          <w:sz w:val="24"/>
          <w:szCs w:val="24"/>
        </w:rPr>
        <w:t>anıt vermeli ve bütün öğrencilerin</w:t>
      </w:r>
      <w:r w:rsidR="00A30380" w:rsidRPr="00DE2C11">
        <w:rPr>
          <w:rFonts w:ascii="Times New Roman" w:hAnsi="Times New Roman" w:cs="Times New Roman"/>
          <w:sz w:val="24"/>
          <w:szCs w:val="24"/>
        </w:rPr>
        <w:t xml:space="preserve"> bilgi, kültür ve eğlenme gereksinimlerini karşılamalıdır. </w:t>
      </w:r>
      <w:r w:rsidRPr="00DE2C11">
        <w:rPr>
          <w:rFonts w:ascii="Times New Roman" w:hAnsi="Times New Roman" w:cs="Times New Roman"/>
          <w:sz w:val="24"/>
          <w:szCs w:val="24"/>
        </w:rPr>
        <w:t>Bunun yanında h</w:t>
      </w:r>
      <w:r w:rsidR="00A30380" w:rsidRPr="00DE2C11">
        <w:rPr>
          <w:rFonts w:ascii="Times New Roman" w:hAnsi="Times New Roman" w:cs="Times New Roman"/>
          <w:sz w:val="24"/>
          <w:szCs w:val="24"/>
        </w:rPr>
        <w:t xml:space="preserve">er </w:t>
      </w:r>
      <w:r w:rsidRPr="00DE2C11">
        <w:rPr>
          <w:rFonts w:ascii="Times New Roman" w:hAnsi="Times New Roman" w:cs="Times New Roman"/>
          <w:sz w:val="24"/>
          <w:szCs w:val="24"/>
        </w:rPr>
        <w:t xml:space="preserve">öğrencinin okulundaki kütüphaneyi kullanmanın yanında </w:t>
      </w:r>
      <w:r w:rsidR="00A30380" w:rsidRPr="00DE2C11">
        <w:rPr>
          <w:rFonts w:ascii="Times New Roman" w:hAnsi="Times New Roman" w:cs="Times New Roman"/>
          <w:sz w:val="24"/>
          <w:szCs w:val="24"/>
        </w:rPr>
        <w:t>yerel kütüphane</w:t>
      </w:r>
      <w:r w:rsidR="00206071" w:rsidRPr="00DE2C11">
        <w:rPr>
          <w:rFonts w:ascii="Times New Roman" w:hAnsi="Times New Roman" w:cs="Times New Roman"/>
          <w:sz w:val="24"/>
          <w:szCs w:val="24"/>
        </w:rPr>
        <w:t>lere de</w:t>
      </w:r>
      <w:r w:rsidR="00A30380" w:rsidRPr="00DE2C11">
        <w:rPr>
          <w:rFonts w:ascii="Times New Roman" w:hAnsi="Times New Roman" w:cs="Times New Roman"/>
          <w:sz w:val="24"/>
          <w:szCs w:val="24"/>
        </w:rPr>
        <w:t xml:space="preserve"> alışkın olması ve kütüphane kullanma becerilerine sahip kılınması gerekir.</w:t>
      </w:r>
    </w:p>
    <w:p w:rsidR="00DE5357" w:rsidRPr="00DE2C11" w:rsidRDefault="00DE5357" w:rsidP="00D834C9">
      <w:pPr>
        <w:pStyle w:val="ListeParagraf"/>
        <w:spacing w:line="360" w:lineRule="auto"/>
        <w:ind w:left="0" w:firstLine="360"/>
        <w:jc w:val="both"/>
        <w:rPr>
          <w:rFonts w:ascii="Times New Roman" w:hAnsi="Times New Roman" w:cs="Times New Roman"/>
          <w:sz w:val="4"/>
          <w:szCs w:val="4"/>
        </w:rPr>
      </w:pPr>
    </w:p>
    <w:p w:rsidR="00A30380" w:rsidRPr="00DE2C11" w:rsidRDefault="00B8248D" w:rsidP="00D834C9">
      <w:pPr>
        <w:pStyle w:val="Balk2"/>
        <w:numPr>
          <w:ilvl w:val="0"/>
          <w:numId w:val="29"/>
        </w:numPr>
        <w:spacing w:line="360" w:lineRule="auto"/>
      </w:pPr>
      <w:bookmarkStart w:id="2" w:name="_Toc401309510"/>
      <w:r w:rsidRPr="00DE2C11">
        <w:t>AMAÇ</w:t>
      </w:r>
      <w:bookmarkEnd w:id="2"/>
    </w:p>
    <w:p w:rsidR="000F020B" w:rsidRPr="00DE2C11" w:rsidRDefault="000F020B" w:rsidP="00D834C9">
      <w:pPr>
        <w:pStyle w:val="ListeParagraf"/>
        <w:spacing w:line="360" w:lineRule="auto"/>
        <w:ind w:left="0"/>
        <w:jc w:val="both"/>
        <w:rPr>
          <w:rFonts w:ascii="Times New Roman" w:hAnsi="Times New Roman" w:cs="Times New Roman"/>
          <w:sz w:val="6"/>
          <w:szCs w:val="6"/>
        </w:rPr>
      </w:pPr>
    </w:p>
    <w:p w:rsidR="00B8248D" w:rsidRPr="00DE2C11" w:rsidRDefault="00046DBE" w:rsidP="00D834C9">
      <w:pPr>
        <w:pStyle w:val="ListeParagraf"/>
        <w:spacing w:line="360" w:lineRule="auto"/>
        <w:ind w:left="0" w:firstLine="360"/>
        <w:jc w:val="both"/>
        <w:rPr>
          <w:rFonts w:ascii="Times New Roman" w:hAnsi="Times New Roman" w:cs="Times New Roman"/>
          <w:sz w:val="24"/>
          <w:szCs w:val="24"/>
        </w:rPr>
      </w:pPr>
      <w:r w:rsidRPr="00DE2C11">
        <w:rPr>
          <w:rFonts w:ascii="Times New Roman" w:hAnsi="Times New Roman" w:cs="Times New Roman"/>
          <w:sz w:val="24"/>
          <w:szCs w:val="24"/>
        </w:rPr>
        <w:t>Yeni ve modern bir tasarım anlayışı ile oluştur</w:t>
      </w:r>
      <w:r w:rsidR="00216D01" w:rsidRPr="00DE2C11">
        <w:rPr>
          <w:rFonts w:ascii="Times New Roman" w:hAnsi="Times New Roman" w:cs="Times New Roman"/>
          <w:sz w:val="24"/>
          <w:szCs w:val="24"/>
        </w:rPr>
        <w:t>ulan z-kütüphanelerin, öğrencilere</w:t>
      </w:r>
      <w:r w:rsidRPr="00DE2C11">
        <w:rPr>
          <w:rFonts w:ascii="Times New Roman" w:hAnsi="Times New Roman" w:cs="Times New Roman"/>
          <w:sz w:val="24"/>
          <w:szCs w:val="24"/>
        </w:rPr>
        <w:t xml:space="preserve"> okumanın keyfini ve bilgiyi keşfetmenin heyecanını yaşamalarında ve hayal güçlerini geliştirmelerinde yeni </w:t>
      </w:r>
      <w:r w:rsidR="00683D21" w:rsidRPr="00DE2C11">
        <w:rPr>
          <w:rFonts w:ascii="Times New Roman" w:hAnsi="Times New Roman" w:cs="Times New Roman"/>
          <w:sz w:val="24"/>
          <w:szCs w:val="24"/>
        </w:rPr>
        <w:t>imkânlar</w:t>
      </w:r>
      <w:r w:rsidRPr="00DE2C11">
        <w:rPr>
          <w:rFonts w:ascii="Times New Roman" w:hAnsi="Times New Roman" w:cs="Times New Roman"/>
          <w:sz w:val="24"/>
          <w:szCs w:val="24"/>
        </w:rPr>
        <w:t xml:space="preserve"> sağlaması beklenmektedir. Öğrencilere ve ebeveynlerine kütüphanelerden nasıl en etkili biçimde yararlanabilecekleri ve gerek elektronik gerekse yazılı medya kullanım becerilerini nasıl geli</w:t>
      </w:r>
      <w:r w:rsidR="00683D21" w:rsidRPr="00DE2C11">
        <w:rPr>
          <w:rFonts w:ascii="Times New Roman" w:hAnsi="Times New Roman" w:cs="Times New Roman"/>
          <w:sz w:val="24"/>
          <w:szCs w:val="24"/>
        </w:rPr>
        <w:t>ştirebilecekleri</w:t>
      </w:r>
      <w:r w:rsidR="00BB6422" w:rsidRPr="00DE2C11">
        <w:rPr>
          <w:rFonts w:ascii="Times New Roman" w:hAnsi="Times New Roman" w:cs="Times New Roman"/>
          <w:sz w:val="24"/>
          <w:szCs w:val="24"/>
        </w:rPr>
        <w:t>nin</w:t>
      </w:r>
      <w:r w:rsidR="00683D21" w:rsidRPr="00DE2C11">
        <w:rPr>
          <w:rFonts w:ascii="Times New Roman" w:hAnsi="Times New Roman" w:cs="Times New Roman"/>
          <w:sz w:val="24"/>
          <w:szCs w:val="24"/>
        </w:rPr>
        <w:t xml:space="preserve"> öğretilmesi, z-kütüphanelerin yaygınlaştırılması ile ulaşılması beklenen </w:t>
      </w:r>
      <w:r w:rsidR="00D4614D" w:rsidRPr="00DE2C11">
        <w:rPr>
          <w:rFonts w:ascii="Times New Roman" w:hAnsi="Times New Roman" w:cs="Times New Roman"/>
          <w:sz w:val="24"/>
          <w:szCs w:val="24"/>
        </w:rPr>
        <w:t>hedefler arasındadır. Ayrıca z-kütüphanelerin amacına uygun kullanılması ile diğer ülkelerde bulunan, modern standartlarla hizmet veren, yüksek nitelikli okul kütüphanesi hizmetlerine ulaşılması amaçlanmaktadır.</w:t>
      </w:r>
    </w:p>
    <w:p w:rsidR="00DE5357" w:rsidRPr="00DE2C11" w:rsidRDefault="00DE5357" w:rsidP="00D834C9">
      <w:pPr>
        <w:pStyle w:val="ListeParagraf"/>
        <w:spacing w:line="360" w:lineRule="auto"/>
        <w:ind w:left="0" w:firstLine="360"/>
        <w:jc w:val="both"/>
        <w:rPr>
          <w:rFonts w:ascii="Times New Roman" w:hAnsi="Times New Roman" w:cs="Times New Roman"/>
          <w:sz w:val="4"/>
          <w:szCs w:val="4"/>
        </w:rPr>
      </w:pPr>
    </w:p>
    <w:p w:rsidR="002B4388" w:rsidRPr="00DE2C11" w:rsidRDefault="002B4388" w:rsidP="00D834C9">
      <w:pPr>
        <w:pStyle w:val="Balk2"/>
        <w:numPr>
          <w:ilvl w:val="0"/>
          <w:numId w:val="29"/>
        </w:numPr>
        <w:spacing w:line="360" w:lineRule="auto"/>
      </w:pPr>
      <w:bookmarkStart w:id="3" w:name="_Toc401309511"/>
      <w:r w:rsidRPr="00DE2C11">
        <w:t>KAPSAM</w:t>
      </w:r>
      <w:bookmarkEnd w:id="3"/>
    </w:p>
    <w:p w:rsidR="002B4388" w:rsidRPr="00DE2C11" w:rsidRDefault="002B4388" w:rsidP="00D834C9">
      <w:pPr>
        <w:pStyle w:val="ListeParagraf"/>
        <w:spacing w:line="360" w:lineRule="auto"/>
        <w:ind w:left="0" w:firstLine="360"/>
        <w:jc w:val="both"/>
        <w:rPr>
          <w:rFonts w:ascii="Times New Roman" w:hAnsi="Times New Roman" w:cs="Times New Roman"/>
          <w:sz w:val="4"/>
          <w:szCs w:val="4"/>
        </w:rPr>
      </w:pPr>
    </w:p>
    <w:p w:rsidR="002B4388" w:rsidRPr="00DE2C11" w:rsidRDefault="002B4388" w:rsidP="00D834C9">
      <w:pPr>
        <w:pStyle w:val="ListeParagraf"/>
        <w:spacing w:line="360" w:lineRule="auto"/>
        <w:ind w:left="0" w:firstLine="360"/>
        <w:jc w:val="both"/>
        <w:rPr>
          <w:rFonts w:ascii="Times New Roman" w:hAnsi="Times New Roman" w:cs="Times New Roman"/>
          <w:sz w:val="24"/>
          <w:szCs w:val="24"/>
        </w:rPr>
      </w:pPr>
      <w:r w:rsidRPr="00DE2C11">
        <w:rPr>
          <w:rFonts w:ascii="Times New Roman" w:hAnsi="Times New Roman" w:cs="Times New Roman"/>
          <w:sz w:val="24"/>
          <w:szCs w:val="24"/>
        </w:rPr>
        <w:t>Bu şartname, Mill</w:t>
      </w:r>
      <w:r w:rsidR="00BB6422" w:rsidRPr="00DE2C11">
        <w:rPr>
          <w:rFonts w:ascii="Times New Roman" w:hAnsi="Times New Roman" w:cs="Times New Roman"/>
          <w:sz w:val="24"/>
          <w:szCs w:val="24"/>
        </w:rPr>
        <w:t>î</w:t>
      </w:r>
      <w:r w:rsidRPr="00DE2C11">
        <w:rPr>
          <w:rFonts w:ascii="Times New Roman" w:hAnsi="Times New Roman" w:cs="Times New Roman"/>
          <w:sz w:val="24"/>
          <w:szCs w:val="24"/>
        </w:rPr>
        <w:t xml:space="preserve"> Eğitim Bakanlığınca </w:t>
      </w:r>
      <w:r w:rsidR="00BB6422" w:rsidRPr="00DE2C11">
        <w:rPr>
          <w:rFonts w:ascii="Times New Roman" w:hAnsi="Times New Roman" w:cs="Times New Roman"/>
          <w:sz w:val="24"/>
          <w:szCs w:val="24"/>
        </w:rPr>
        <w:t>okullarda kurulacak z-k</w:t>
      </w:r>
      <w:r w:rsidRPr="00DE2C11">
        <w:rPr>
          <w:rFonts w:ascii="Times New Roman" w:hAnsi="Times New Roman" w:cs="Times New Roman"/>
          <w:sz w:val="24"/>
          <w:szCs w:val="24"/>
        </w:rPr>
        <w:t>ütüphanelerin her türlü tadilat, tamirat, boya, badana ve tanz</w:t>
      </w:r>
      <w:r w:rsidR="00BB6422" w:rsidRPr="00DE2C11">
        <w:rPr>
          <w:rFonts w:ascii="Times New Roman" w:hAnsi="Times New Roman" w:cs="Times New Roman"/>
          <w:sz w:val="24"/>
          <w:szCs w:val="24"/>
        </w:rPr>
        <w:t>im işlerini; mobilya tefrişatı</w:t>
      </w:r>
      <w:r w:rsidRPr="00DE2C11">
        <w:rPr>
          <w:rFonts w:ascii="Times New Roman" w:hAnsi="Times New Roman" w:cs="Times New Roman"/>
          <w:sz w:val="24"/>
          <w:szCs w:val="24"/>
        </w:rPr>
        <w:t xml:space="preserve"> için gerekli alımları; dijital eğitim içeriklerine ve bilgi bankalarına ulaşılması için bilgisayar teminini; z-kütüphane olarak düzenlenecek a</w:t>
      </w:r>
      <w:r w:rsidR="00AD6AB1" w:rsidRPr="00DE2C11">
        <w:rPr>
          <w:rFonts w:ascii="Times New Roman" w:hAnsi="Times New Roman" w:cs="Times New Roman"/>
          <w:sz w:val="24"/>
          <w:szCs w:val="24"/>
        </w:rPr>
        <w:t>lanın her türlü teknik donanımı</w:t>
      </w:r>
      <w:r w:rsidRPr="00DE2C11">
        <w:rPr>
          <w:rFonts w:ascii="Times New Roman" w:hAnsi="Times New Roman" w:cs="Times New Roman"/>
          <w:sz w:val="24"/>
          <w:szCs w:val="24"/>
        </w:rPr>
        <w:t xml:space="preserve"> ve internet altyapısını; z-kütüphanelerde bulundurulacak kitap, dergi ve elektronik materyallerin teminini; işbu şartname ile temin edilen her türlü mal ve hizmetin muayene kabulü ile teminat ve cezaya ilişkin ve bunlarla ilgili her türlü iş ve işlemlere ait esas ve usulleri kapsar.</w:t>
      </w:r>
    </w:p>
    <w:p w:rsidR="006E490F" w:rsidRPr="00DE2C11" w:rsidRDefault="006E490F" w:rsidP="00D834C9">
      <w:pPr>
        <w:pStyle w:val="Balk2"/>
        <w:spacing w:line="360" w:lineRule="auto"/>
        <w:ind w:left="720"/>
        <w:rPr>
          <w:sz w:val="4"/>
          <w:szCs w:val="4"/>
        </w:rPr>
      </w:pPr>
    </w:p>
    <w:p w:rsidR="006E490F" w:rsidRPr="00DE2C11" w:rsidRDefault="006E490F" w:rsidP="00D834C9">
      <w:pPr>
        <w:pStyle w:val="Balk2"/>
        <w:numPr>
          <w:ilvl w:val="0"/>
          <w:numId w:val="29"/>
        </w:numPr>
        <w:spacing w:line="360" w:lineRule="auto"/>
      </w:pPr>
      <w:bookmarkStart w:id="4" w:name="_Toc401309512"/>
      <w:r w:rsidRPr="00DE2C11">
        <w:t>TANIMLAR</w:t>
      </w:r>
      <w:bookmarkEnd w:id="4"/>
    </w:p>
    <w:p w:rsidR="007D0F19" w:rsidRPr="00DE2C11" w:rsidRDefault="007D0F19" w:rsidP="00D834C9">
      <w:pPr>
        <w:spacing w:line="360" w:lineRule="auto"/>
        <w:rPr>
          <w:sz w:val="4"/>
          <w:szCs w:val="4"/>
        </w:rPr>
      </w:pPr>
    </w:p>
    <w:p w:rsidR="007D0F19" w:rsidRPr="00DE2C11" w:rsidRDefault="007D0F19" w:rsidP="009F398A">
      <w:pPr>
        <w:spacing w:line="276" w:lineRule="auto"/>
        <w:ind w:left="709"/>
        <w:rPr>
          <w:rFonts w:ascii="Times New Roman" w:hAnsi="Times New Roman" w:cs="Times New Roman"/>
          <w:sz w:val="24"/>
          <w:szCs w:val="24"/>
        </w:rPr>
      </w:pPr>
      <w:r w:rsidRPr="00DE2C11">
        <w:rPr>
          <w:rFonts w:ascii="Times New Roman" w:hAnsi="Times New Roman" w:cs="Times New Roman"/>
          <w:b/>
          <w:sz w:val="24"/>
          <w:szCs w:val="24"/>
        </w:rPr>
        <w:t>Bakanlık</w:t>
      </w:r>
      <w:r w:rsidR="00BB6422" w:rsidRPr="00DE2C11">
        <w:rPr>
          <w:rFonts w:ascii="Times New Roman" w:hAnsi="Times New Roman" w:cs="Times New Roman"/>
          <w:sz w:val="24"/>
          <w:szCs w:val="24"/>
        </w:rPr>
        <w:tab/>
        <w:t>:  Millî</w:t>
      </w:r>
      <w:r w:rsidRPr="00DE2C11">
        <w:rPr>
          <w:rFonts w:ascii="Times New Roman" w:hAnsi="Times New Roman" w:cs="Times New Roman"/>
          <w:sz w:val="24"/>
          <w:szCs w:val="24"/>
        </w:rPr>
        <w:t xml:space="preserve"> Eğitim Bakanlığı</w:t>
      </w:r>
    </w:p>
    <w:p w:rsidR="007D0F19" w:rsidRPr="00DE2C11" w:rsidRDefault="007D0F19" w:rsidP="009F398A">
      <w:pPr>
        <w:spacing w:line="276" w:lineRule="auto"/>
        <w:ind w:left="709"/>
        <w:rPr>
          <w:rFonts w:ascii="Times New Roman" w:hAnsi="Times New Roman" w:cs="Times New Roman"/>
          <w:sz w:val="24"/>
          <w:szCs w:val="24"/>
        </w:rPr>
      </w:pPr>
      <w:r w:rsidRPr="00DE2C11">
        <w:rPr>
          <w:rFonts w:ascii="Times New Roman" w:hAnsi="Times New Roman" w:cs="Times New Roman"/>
          <w:b/>
          <w:sz w:val="24"/>
          <w:szCs w:val="24"/>
        </w:rPr>
        <w:t>İdare</w:t>
      </w:r>
      <w:r w:rsidRPr="00DE2C11">
        <w:rPr>
          <w:rFonts w:ascii="Times New Roman" w:hAnsi="Times New Roman" w:cs="Times New Roman"/>
          <w:sz w:val="24"/>
          <w:szCs w:val="24"/>
        </w:rPr>
        <w:tab/>
      </w:r>
      <w:r w:rsidRPr="00DE2C11">
        <w:rPr>
          <w:rFonts w:ascii="Times New Roman" w:hAnsi="Times New Roman" w:cs="Times New Roman"/>
          <w:sz w:val="24"/>
          <w:szCs w:val="24"/>
        </w:rPr>
        <w:tab/>
        <w:t xml:space="preserve">: </w:t>
      </w:r>
      <w:r w:rsidR="0088370E" w:rsidRPr="00DE2C11">
        <w:rPr>
          <w:rFonts w:ascii="Times New Roman" w:hAnsi="Times New Roman" w:cs="Times New Roman"/>
          <w:sz w:val="24"/>
          <w:szCs w:val="24"/>
        </w:rPr>
        <w:t xml:space="preserve"> </w:t>
      </w:r>
      <w:r w:rsidRPr="00DE2C11">
        <w:rPr>
          <w:rFonts w:ascii="Times New Roman" w:hAnsi="Times New Roman" w:cs="Times New Roman"/>
          <w:sz w:val="24"/>
          <w:szCs w:val="24"/>
        </w:rPr>
        <w:t>İhaleyi yapan müdürlük</w:t>
      </w:r>
    </w:p>
    <w:p w:rsidR="00DE121C" w:rsidRPr="00DE2C11" w:rsidRDefault="00DE121C" w:rsidP="009F398A">
      <w:pPr>
        <w:spacing w:line="276" w:lineRule="auto"/>
        <w:ind w:left="709"/>
        <w:rPr>
          <w:rFonts w:ascii="Times New Roman" w:hAnsi="Times New Roman" w:cs="Times New Roman"/>
          <w:sz w:val="24"/>
          <w:szCs w:val="24"/>
        </w:rPr>
      </w:pPr>
      <w:r w:rsidRPr="00DE2C11">
        <w:rPr>
          <w:rFonts w:ascii="Times New Roman" w:hAnsi="Times New Roman" w:cs="Times New Roman"/>
          <w:b/>
          <w:sz w:val="24"/>
          <w:szCs w:val="24"/>
        </w:rPr>
        <w:t>Komisyon</w:t>
      </w:r>
      <w:r w:rsidRPr="00DE2C11">
        <w:rPr>
          <w:rFonts w:ascii="Times New Roman" w:hAnsi="Times New Roman" w:cs="Times New Roman"/>
          <w:b/>
          <w:sz w:val="24"/>
          <w:szCs w:val="24"/>
        </w:rPr>
        <w:tab/>
      </w:r>
      <w:r w:rsidRPr="00DE2C11">
        <w:rPr>
          <w:rFonts w:ascii="Times New Roman" w:hAnsi="Times New Roman" w:cs="Times New Roman"/>
          <w:sz w:val="24"/>
          <w:szCs w:val="24"/>
        </w:rPr>
        <w:t>:</w:t>
      </w:r>
      <w:r w:rsidR="006F46E9" w:rsidRPr="00DE2C11">
        <w:rPr>
          <w:rFonts w:ascii="Times New Roman" w:hAnsi="Times New Roman" w:cs="Times New Roman"/>
          <w:sz w:val="24"/>
          <w:szCs w:val="24"/>
        </w:rPr>
        <w:t xml:space="preserve"> Kütüphane Kaynaklarını Tespit ve Seçim </w:t>
      </w:r>
      <w:r w:rsidRPr="00DE2C11">
        <w:rPr>
          <w:rFonts w:ascii="Times New Roman" w:hAnsi="Times New Roman" w:cs="Times New Roman"/>
          <w:sz w:val="24"/>
          <w:szCs w:val="24"/>
        </w:rPr>
        <w:t>Komisyonu</w:t>
      </w:r>
    </w:p>
    <w:p w:rsidR="006E490F" w:rsidRPr="00DE2C11" w:rsidRDefault="00D218DA" w:rsidP="009F398A">
      <w:pPr>
        <w:spacing w:line="276" w:lineRule="auto"/>
        <w:ind w:left="709"/>
        <w:rPr>
          <w:rFonts w:ascii="Times New Roman" w:hAnsi="Times New Roman" w:cs="Times New Roman"/>
          <w:sz w:val="24"/>
          <w:szCs w:val="24"/>
        </w:rPr>
      </w:pPr>
      <w:r w:rsidRPr="00DE2C11">
        <w:rPr>
          <w:rFonts w:ascii="Times New Roman" w:hAnsi="Times New Roman" w:cs="Times New Roman"/>
          <w:b/>
          <w:sz w:val="24"/>
          <w:szCs w:val="24"/>
        </w:rPr>
        <w:t>Z-Kütüphane</w:t>
      </w:r>
      <w:r w:rsidRPr="00DE2C11">
        <w:rPr>
          <w:rFonts w:ascii="Times New Roman" w:hAnsi="Times New Roman" w:cs="Times New Roman"/>
          <w:sz w:val="24"/>
          <w:szCs w:val="24"/>
        </w:rPr>
        <w:tab/>
        <w:t xml:space="preserve">: </w:t>
      </w:r>
      <w:r w:rsidR="007D0F19" w:rsidRPr="00DE2C11">
        <w:rPr>
          <w:rFonts w:ascii="Times New Roman" w:hAnsi="Times New Roman" w:cs="Times New Roman"/>
          <w:sz w:val="24"/>
          <w:szCs w:val="24"/>
        </w:rPr>
        <w:t xml:space="preserve"> </w:t>
      </w:r>
      <w:r w:rsidR="00D26E84" w:rsidRPr="00DE2C11">
        <w:rPr>
          <w:rFonts w:ascii="Times New Roman" w:hAnsi="Times New Roman" w:cs="Times New Roman"/>
          <w:sz w:val="24"/>
          <w:szCs w:val="24"/>
        </w:rPr>
        <w:t>Z</w:t>
      </w:r>
      <w:r w:rsidRPr="00DE2C11">
        <w:rPr>
          <w:rFonts w:ascii="Times New Roman" w:hAnsi="Times New Roman" w:cs="Times New Roman"/>
          <w:sz w:val="24"/>
          <w:szCs w:val="24"/>
        </w:rPr>
        <w:t xml:space="preserve">enginleştirilmiş </w:t>
      </w:r>
      <w:r w:rsidR="00D26E84" w:rsidRPr="00DE2C11">
        <w:rPr>
          <w:rFonts w:ascii="Times New Roman" w:hAnsi="Times New Roman" w:cs="Times New Roman"/>
          <w:sz w:val="24"/>
          <w:szCs w:val="24"/>
        </w:rPr>
        <w:t>kütüphane</w:t>
      </w:r>
    </w:p>
    <w:p w:rsidR="00D218DA" w:rsidRPr="00DE2C11" w:rsidRDefault="00D218DA" w:rsidP="009F398A">
      <w:pPr>
        <w:spacing w:line="276" w:lineRule="auto"/>
        <w:ind w:left="709"/>
        <w:rPr>
          <w:rFonts w:ascii="Times New Roman" w:hAnsi="Times New Roman" w:cs="Times New Roman"/>
          <w:sz w:val="24"/>
          <w:szCs w:val="24"/>
        </w:rPr>
      </w:pPr>
      <w:r w:rsidRPr="00DE2C11">
        <w:rPr>
          <w:rFonts w:ascii="Times New Roman" w:hAnsi="Times New Roman" w:cs="Times New Roman"/>
          <w:b/>
          <w:sz w:val="24"/>
          <w:szCs w:val="24"/>
        </w:rPr>
        <w:t>Yüklenici</w:t>
      </w:r>
      <w:r w:rsidRPr="00DE2C11">
        <w:rPr>
          <w:rFonts w:ascii="Times New Roman" w:hAnsi="Times New Roman" w:cs="Times New Roman"/>
          <w:b/>
          <w:sz w:val="24"/>
          <w:szCs w:val="24"/>
        </w:rPr>
        <w:tab/>
      </w:r>
      <w:r w:rsidRPr="00DE2C11">
        <w:rPr>
          <w:rFonts w:ascii="Times New Roman" w:hAnsi="Times New Roman" w:cs="Times New Roman"/>
          <w:sz w:val="24"/>
          <w:szCs w:val="24"/>
        </w:rPr>
        <w:t xml:space="preserve">: </w:t>
      </w:r>
      <w:r w:rsidR="007D0F19" w:rsidRPr="00DE2C11">
        <w:rPr>
          <w:rFonts w:ascii="Times New Roman" w:hAnsi="Times New Roman" w:cs="Times New Roman"/>
          <w:sz w:val="24"/>
          <w:szCs w:val="24"/>
        </w:rPr>
        <w:t xml:space="preserve"> </w:t>
      </w:r>
      <w:r w:rsidRPr="00DE2C11">
        <w:rPr>
          <w:rFonts w:ascii="Times New Roman" w:hAnsi="Times New Roman" w:cs="Times New Roman"/>
          <w:sz w:val="24"/>
          <w:szCs w:val="24"/>
        </w:rPr>
        <w:t>Hizmeti gerçekleştirmek üzere kendisi ile sözleşme imzalanan firma</w:t>
      </w:r>
    </w:p>
    <w:p w:rsidR="008A7F5F" w:rsidRPr="00DE2C11" w:rsidRDefault="008A7F5F" w:rsidP="00213EF5">
      <w:pPr>
        <w:spacing w:line="276" w:lineRule="auto"/>
        <w:ind w:left="360"/>
        <w:rPr>
          <w:rFonts w:ascii="Times New Roman" w:hAnsi="Times New Roman" w:cs="Times New Roman"/>
          <w:sz w:val="12"/>
          <w:szCs w:val="12"/>
        </w:rPr>
      </w:pPr>
    </w:p>
    <w:p w:rsidR="000551E9" w:rsidRPr="00DE2C11" w:rsidRDefault="000551E9" w:rsidP="00CB62F3">
      <w:pPr>
        <w:pStyle w:val="Balk2"/>
        <w:numPr>
          <w:ilvl w:val="0"/>
          <w:numId w:val="29"/>
        </w:numPr>
        <w:spacing w:line="360" w:lineRule="auto"/>
        <w:rPr>
          <w:szCs w:val="24"/>
        </w:rPr>
      </w:pPr>
      <w:bookmarkStart w:id="5" w:name="_Toc401309513"/>
      <w:r w:rsidRPr="00DE2C11">
        <w:rPr>
          <w:szCs w:val="24"/>
        </w:rPr>
        <w:t>GENEL KOŞULLAR</w:t>
      </w:r>
      <w:bookmarkEnd w:id="5"/>
    </w:p>
    <w:p w:rsidR="000551E9" w:rsidRPr="00DE2C11" w:rsidRDefault="000551E9" w:rsidP="0021167F">
      <w:pPr>
        <w:pStyle w:val="ListeParagraf"/>
        <w:numPr>
          <w:ilvl w:val="1"/>
          <w:numId w:val="47"/>
        </w:numPr>
        <w:tabs>
          <w:tab w:val="left" w:pos="1134"/>
        </w:tabs>
        <w:spacing w:line="360" w:lineRule="auto"/>
        <w:jc w:val="both"/>
        <w:rPr>
          <w:rFonts w:ascii="Times New Roman" w:hAnsi="Times New Roman" w:cs="Times New Roman"/>
          <w:bCs/>
          <w:sz w:val="24"/>
          <w:szCs w:val="24"/>
        </w:rPr>
      </w:pPr>
      <w:r w:rsidRPr="00DE2C11">
        <w:rPr>
          <w:rFonts w:ascii="Times New Roman" w:hAnsi="Times New Roman" w:cs="Times New Roman"/>
          <w:bCs/>
          <w:sz w:val="24"/>
          <w:szCs w:val="24"/>
        </w:rPr>
        <w:t xml:space="preserve"> </w:t>
      </w:r>
      <w:bookmarkStart w:id="6" w:name="_Toc401184731"/>
      <w:r w:rsidRPr="00DE2C11">
        <w:rPr>
          <w:rFonts w:ascii="Times New Roman" w:hAnsi="Times New Roman" w:cs="Times New Roman"/>
          <w:bCs/>
          <w:sz w:val="24"/>
          <w:szCs w:val="24"/>
        </w:rPr>
        <w:t>Z- Kütüphane mekânı zemin katta, kolay ulaşılabilir konumda, sessiz bir bölgede, bilgisayar düzenekli, internet bağlantılı, e-kütüphane şeklinde grup ve bireysel çalışmaya uygun planlanacak ve ses yalıtımı, aydınlatma ve ısıtma sistemine sahip olacaktır.</w:t>
      </w:r>
      <w:bookmarkEnd w:id="6"/>
      <w:r w:rsidRPr="00DE2C11">
        <w:rPr>
          <w:rFonts w:ascii="Times New Roman" w:hAnsi="Times New Roman" w:cs="Times New Roman"/>
          <w:bCs/>
          <w:sz w:val="24"/>
          <w:szCs w:val="24"/>
        </w:rPr>
        <w:t xml:space="preserve"> </w:t>
      </w:r>
    </w:p>
    <w:p w:rsidR="00B80465" w:rsidRPr="00DE2C11" w:rsidRDefault="00B80465" w:rsidP="0021167F">
      <w:pPr>
        <w:pStyle w:val="ListeParagraf"/>
        <w:numPr>
          <w:ilvl w:val="1"/>
          <w:numId w:val="47"/>
        </w:numPr>
        <w:tabs>
          <w:tab w:val="left" w:pos="1134"/>
        </w:tabs>
        <w:spacing w:line="360" w:lineRule="auto"/>
        <w:jc w:val="both"/>
        <w:rPr>
          <w:rFonts w:ascii="Times New Roman" w:hAnsi="Times New Roman" w:cs="Times New Roman"/>
          <w:bCs/>
          <w:sz w:val="24"/>
          <w:szCs w:val="24"/>
        </w:rPr>
      </w:pPr>
      <w:r w:rsidRPr="00DE2C11">
        <w:rPr>
          <w:rFonts w:ascii="Times New Roman" w:hAnsi="Times New Roman" w:cs="Times New Roman"/>
          <w:bCs/>
          <w:sz w:val="24"/>
          <w:szCs w:val="24"/>
        </w:rPr>
        <w:t xml:space="preserve"> Okulların zemin katında z-k</w:t>
      </w:r>
      <w:r w:rsidR="0015747B" w:rsidRPr="00DE2C11">
        <w:rPr>
          <w:rFonts w:ascii="Times New Roman" w:hAnsi="Times New Roman" w:cs="Times New Roman"/>
          <w:bCs/>
          <w:sz w:val="24"/>
          <w:szCs w:val="24"/>
        </w:rPr>
        <w:t xml:space="preserve">ütüphane için ayrılacak alanın </w:t>
      </w:r>
      <w:r w:rsidR="007765F0" w:rsidRPr="00DE2C11">
        <w:rPr>
          <w:rFonts w:ascii="Times New Roman" w:hAnsi="Times New Roman" w:cs="Times New Roman"/>
          <w:bCs/>
          <w:sz w:val="24"/>
          <w:szCs w:val="24"/>
        </w:rPr>
        <w:t>anaokulu</w:t>
      </w:r>
      <w:r w:rsidRPr="00DE2C11">
        <w:rPr>
          <w:rFonts w:ascii="Times New Roman" w:hAnsi="Times New Roman" w:cs="Times New Roman"/>
          <w:bCs/>
          <w:sz w:val="24"/>
          <w:szCs w:val="24"/>
        </w:rPr>
        <w:t xml:space="preserve"> ve ilkokullarda 60-70 m</w:t>
      </w:r>
      <w:r w:rsidR="0056340C" w:rsidRPr="00DE2C11">
        <w:rPr>
          <w:rFonts w:ascii="Times New Roman" w:hAnsi="Times New Roman" w:cs="Times New Roman"/>
          <w:bCs/>
          <w:sz w:val="24"/>
          <w:szCs w:val="24"/>
          <w:vertAlign w:val="superscript"/>
        </w:rPr>
        <w:t>2</w:t>
      </w:r>
      <w:r w:rsidR="0056340C" w:rsidRPr="00DE2C11">
        <w:rPr>
          <w:rFonts w:ascii="Times New Roman" w:hAnsi="Times New Roman" w:cs="Times New Roman"/>
          <w:bCs/>
          <w:sz w:val="24"/>
          <w:szCs w:val="24"/>
        </w:rPr>
        <w:t>, ortaokullarda 70-80 m</w:t>
      </w:r>
      <w:r w:rsidR="0056340C" w:rsidRPr="00DE2C11">
        <w:rPr>
          <w:rFonts w:ascii="Times New Roman" w:hAnsi="Times New Roman" w:cs="Times New Roman"/>
          <w:bCs/>
          <w:sz w:val="24"/>
          <w:szCs w:val="24"/>
          <w:vertAlign w:val="superscript"/>
        </w:rPr>
        <w:t>2</w:t>
      </w:r>
      <w:r w:rsidRPr="00DE2C11">
        <w:rPr>
          <w:rFonts w:ascii="Times New Roman" w:hAnsi="Times New Roman" w:cs="Times New Roman"/>
          <w:bCs/>
          <w:sz w:val="24"/>
          <w:szCs w:val="24"/>
        </w:rPr>
        <w:t>, or</w:t>
      </w:r>
      <w:r w:rsidR="0056340C" w:rsidRPr="00DE2C11">
        <w:rPr>
          <w:rFonts w:ascii="Times New Roman" w:hAnsi="Times New Roman" w:cs="Times New Roman"/>
          <w:bCs/>
          <w:sz w:val="24"/>
          <w:szCs w:val="24"/>
        </w:rPr>
        <w:t>taöğretim kurumlarında 80-100 m</w:t>
      </w:r>
      <w:r w:rsidR="0056340C" w:rsidRPr="00DE2C11">
        <w:rPr>
          <w:rFonts w:ascii="Times New Roman" w:hAnsi="Times New Roman" w:cs="Times New Roman"/>
          <w:bCs/>
          <w:sz w:val="24"/>
          <w:szCs w:val="24"/>
          <w:vertAlign w:val="superscript"/>
        </w:rPr>
        <w:t>2</w:t>
      </w:r>
      <w:r w:rsidRPr="00DE2C11">
        <w:rPr>
          <w:rFonts w:ascii="Times New Roman" w:hAnsi="Times New Roman" w:cs="Times New Roman"/>
          <w:bCs/>
          <w:sz w:val="24"/>
          <w:szCs w:val="24"/>
        </w:rPr>
        <w:t>’den az olmamalıdır.</w:t>
      </w:r>
    </w:p>
    <w:p w:rsidR="000551E9" w:rsidRPr="00DE2C11" w:rsidRDefault="000551E9" w:rsidP="0021167F">
      <w:pPr>
        <w:pStyle w:val="ListeParagraf"/>
        <w:numPr>
          <w:ilvl w:val="1"/>
          <w:numId w:val="47"/>
        </w:numPr>
        <w:tabs>
          <w:tab w:val="left" w:pos="1134"/>
        </w:tabs>
        <w:spacing w:line="360" w:lineRule="auto"/>
        <w:jc w:val="both"/>
        <w:rPr>
          <w:rFonts w:ascii="Times New Roman" w:hAnsi="Times New Roman" w:cs="Times New Roman"/>
          <w:bCs/>
          <w:sz w:val="24"/>
          <w:szCs w:val="24"/>
        </w:rPr>
      </w:pPr>
      <w:r w:rsidRPr="00DE2C11">
        <w:rPr>
          <w:rFonts w:ascii="Times New Roman" w:hAnsi="Times New Roman" w:cs="Times New Roman"/>
          <w:bCs/>
          <w:sz w:val="24"/>
          <w:szCs w:val="24"/>
        </w:rPr>
        <w:t xml:space="preserve"> </w:t>
      </w:r>
      <w:bookmarkStart w:id="7" w:name="_Toc401184732"/>
      <w:r w:rsidR="00125513" w:rsidRPr="00DE2C11">
        <w:rPr>
          <w:rFonts w:ascii="Times New Roman" w:hAnsi="Times New Roman" w:cs="Times New Roman"/>
          <w:bCs/>
          <w:sz w:val="24"/>
          <w:szCs w:val="24"/>
        </w:rPr>
        <w:t xml:space="preserve"> </w:t>
      </w:r>
      <w:r w:rsidRPr="00DE2C11">
        <w:rPr>
          <w:rFonts w:ascii="Times New Roman" w:hAnsi="Times New Roman" w:cs="Times New Roman"/>
          <w:bCs/>
          <w:sz w:val="24"/>
          <w:szCs w:val="24"/>
        </w:rPr>
        <w:t>Z-Kütüphanede yönlendirici işaret levhaları bulunmalıdır.</w:t>
      </w:r>
      <w:bookmarkEnd w:id="7"/>
    </w:p>
    <w:p w:rsidR="000551E9" w:rsidRPr="00DE2C11" w:rsidRDefault="000551E9" w:rsidP="0021167F">
      <w:pPr>
        <w:pStyle w:val="ListeParagraf"/>
        <w:numPr>
          <w:ilvl w:val="1"/>
          <w:numId w:val="47"/>
        </w:numPr>
        <w:tabs>
          <w:tab w:val="left" w:pos="1134"/>
        </w:tabs>
        <w:spacing w:line="360" w:lineRule="auto"/>
        <w:jc w:val="both"/>
        <w:rPr>
          <w:rFonts w:ascii="Times New Roman" w:hAnsi="Times New Roman" w:cs="Times New Roman"/>
          <w:bCs/>
          <w:sz w:val="24"/>
          <w:szCs w:val="24"/>
        </w:rPr>
      </w:pPr>
      <w:r w:rsidRPr="00DE2C11">
        <w:rPr>
          <w:rFonts w:ascii="Times New Roman" w:hAnsi="Times New Roman" w:cs="Times New Roman"/>
          <w:bCs/>
          <w:sz w:val="24"/>
          <w:szCs w:val="24"/>
        </w:rPr>
        <w:t xml:space="preserve">  </w:t>
      </w:r>
      <w:bookmarkStart w:id="8" w:name="_Toc401184733"/>
      <w:r w:rsidRPr="00DE2C11">
        <w:rPr>
          <w:rFonts w:ascii="Times New Roman" w:hAnsi="Times New Roman" w:cs="Times New Roman"/>
          <w:bCs/>
          <w:sz w:val="24"/>
          <w:szCs w:val="24"/>
        </w:rPr>
        <w:t>Z-Kütüphane, öğrencilerin psikolojik yapısı üzerinde olumlu yönde etki bırakacak estetik biçimde tasarlanmalıdır.</w:t>
      </w:r>
      <w:bookmarkEnd w:id="8"/>
    </w:p>
    <w:p w:rsidR="000551E9" w:rsidRPr="00DE2C11" w:rsidRDefault="000551E9" w:rsidP="0021167F">
      <w:pPr>
        <w:pStyle w:val="ListeParagraf"/>
        <w:numPr>
          <w:ilvl w:val="1"/>
          <w:numId w:val="47"/>
        </w:numPr>
        <w:tabs>
          <w:tab w:val="left" w:pos="1134"/>
        </w:tabs>
        <w:spacing w:line="360" w:lineRule="auto"/>
        <w:jc w:val="both"/>
        <w:rPr>
          <w:rFonts w:ascii="Times New Roman" w:hAnsi="Times New Roman" w:cs="Times New Roman"/>
          <w:bCs/>
          <w:sz w:val="24"/>
          <w:szCs w:val="24"/>
        </w:rPr>
      </w:pPr>
      <w:r w:rsidRPr="00DE2C11">
        <w:rPr>
          <w:rFonts w:ascii="Times New Roman" w:hAnsi="Times New Roman" w:cs="Times New Roman"/>
          <w:bCs/>
          <w:sz w:val="24"/>
          <w:szCs w:val="24"/>
        </w:rPr>
        <w:t xml:space="preserve"> </w:t>
      </w:r>
      <w:bookmarkStart w:id="9" w:name="_Toc401184734"/>
      <w:r w:rsidR="00125513" w:rsidRPr="00DE2C11">
        <w:rPr>
          <w:rFonts w:ascii="Times New Roman" w:hAnsi="Times New Roman" w:cs="Times New Roman"/>
          <w:bCs/>
          <w:sz w:val="24"/>
          <w:szCs w:val="24"/>
        </w:rPr>
        <w:t xml:space="preserve"> </w:t>
      </w:r>
      <w:r w:rsidRPr="00DE2C11">
        <w:rPr>
          <w:rFonts w:ascii="Times New Roman" w:hAnsi="Times New Roman" w:cs="Times New Roman"/>
          <w:bCs/>
          <w:sz w:val="24"/>
          <w:szCs w:val="24"/>
        </w:rPr>
        <w:t>Z-Kütüphanede küçük grup çalışmaları yapılabilecek nişler veya bölümler bulunmalıdır.</w:t>
      </w:r>
      <w:bookmarkEnd w:id="9"/>
    </w:p>
    <w:p w:rsidR="000551E9" w:rsidRPr="00DE2C11" w:rsidRDefault="000551E9" w:rsidP="0021167F">
      <w:pPr>
        <w:pStyle w:val="ListeParagraf"/>
        <w:numPr>
          <w:ilvl w:val="1"/>
          <w:numId w:val="47"/>
        </w:numPr>
        <w:tabs>
          <w:tab w:val="left" w:pos="1134"/>
        </w:tabs>
        <w:spacing w:line="360" w:lineRule="auto"/>
        <w:jc w:val="both"/>
        <w:rPr>
          <w:rFonts w:ascii="Times New Roman" w:hAnsi="Times New Roman" w:cs="Times New Roman"/>
          <w:bCs/>
          <w:sz w:val="24"/>
          <w:szCs w:val="24"/>
        </w:rPr>
      </w:pPr>
      <w:bookmarkStart w:id="10" w:name="_Toc401184735"/>
      <w:r w:rsidRPr="00DE2C11">
        <w:rPr>
          <w:rFonts w:ascii="Times New Roman" w:hAnsi="Times New Roman" w:cs="Times New Roman"/>
          <w:bCs/>
          <w:sz w:val="24"/>
          <w:szCs w:val="24"/>
        </w:rPr>
        <w:t xml:space="preserve"> Küçük yaş grupları için setlerden oluşmuş bir okuma köşesi ve yerlere oturabilir minderli ayrı bir bölüm bulunmalıdır.</w:t>
      </w:r>
      <w:bookmarkEnd w:id="10"/>
    </w:p>
    <w:p w:rsidR="000551E9" w:rsidRPr="00DE2C11" w:rsidRDefault="00867C6A" w:rsidP="0021167F">
      <w:pPr>
        <w:pStyle w:val="ListeParagraf"/>
        <w:numPr>
          <w:ilvl w:val="1"/>
          <w:numId w:val="47"/>
        </w:numPr>
        <w:tabs>
          <w:tab w:val="left" w:pos="1134"/>
        </w:tabs>
        <w:spacing w:line="360" w:lineRule="auto"/>
        <w:jc w:val="both"/>
        <w:rPr>
          <w:rFonts w:ascii="Times New Roman" w:hAnsi="Times New Roman" w:cs="Times New Roman"/>
          <w:bCs/>
          <w:sz w:val="24"/>
          <w:szCs w:val="24"/>
        </w:rPr>
      </w:pPr>
      <w:bookmarkStart w:id="11" w:name="_Toc401184737"/>
      <w:r>
        <w:rPr>
          <w:rFonts w:ascii="Times New Roman" w:hAnsi="Times New Roman" w:cs="Times New Roman"/>
          <w:bCs/>
          <w:sz w:val="24"/>
          <w:szCs w:val="24"/>
        </w:rPr>
        <w:t xml:space="preserve"> </w:t>
      </w:r>
      <w:r w:rsidR="000551E9" w:rsidRPr="00DE2C11">
        <w:rPr>
          <w:rFonts w:ascii="Times New Roman" w:hAnsi="Times New Roman" w:cs="Times New Roman"/>
          <w:bCs/>
          <w:sz w:val="24"/>
          <w:szCs w:val="24"/>
        </w:rPr>
        <w:t>Genel okuma salonu mekânının 1/2’si okuma grubuna, 1/2’si kitap stantlarına ayrılmalıdır.</w:t>
      </w:r>
      <w:bookmarkEnd w:id="11"/>
    </w:p>
    <w:p w:rsidR="000551E9" w:rsidRPr="00DE2C11" w:rsidRDefault="000551E9" w:rsidP="0021167F">
      <w:pPr>
        <w:pStyle w:val="ListeParagraf"/>
        <w:numPr>
          <w:ilvl w:val="1"/>
          <w:numId w:val="47"/>
        </w:numPr>
        <w:tabs>
          <w:tab w:val="left" w:pos="1134"/>
        </w:tabs>
        <w:spacing w:line="360" w:lineRule="auto"/>
        <w:jc w:val="both"/>
        <w:rPr>
          <w:rFonts w:ascii="Times New Roman" w:hAnsi="Times New Roman" w:cs="Times New Roman"/>
          <w:bCs/>
          <w:sz w:val="24"/>
          <w:szCs w:val="24"/>
        </w:rPr>
      </w:pPr>
      <w:r w:rsidRPr="00DE2C11">
        <w:rPr>
          <w:rFonts w:ascii="Times New Roman" w:hAnsi="Times New Roman" w:cs="Times New Roman"/>
          <w:bCs/>
          <w:sz w:val="24"/>
          <w:szCs w:val="24"/>
        </w:rPr>
        <w:t xml:space="preserve"> </w:t>
      </w:r>
      <w:bookmarkStart w:id="12" w:name="_Toc401184738"/>
      <w:r w:rsidRPr="00DE2C11">
        <w:rPr>
          <w:rFonts w:ascii="Times New Roman" w:hAnsi="Times New Roman" w:cs="Times New Roman"/>
          <w:bCs/>
          <w:sz w:val="24"/>
          <w:szCs w:val="24"/>
        </w:rPr>
        <w:t>Genel okuma salonunda, masalar tek kişilik düşünülmeli ve her çalışma birimi seperatörler ile ayrılmalıdır.</w:t>
      </w:r>
      <w:bookmarkEnd w:id="12"/>
      <w:r w:rsidRPr="00DE2C11">
        <w:rPr>
          <w:rFonts w:ascii="Times New Roman" w:hAnsi="Times New Roman" w:cs="Times New Roman"/>
          <w:bCs/>
          <w:sz w:val="24"/>
          <w:szCs w:val="24"/>
        </w:rPr>
        <w:t xml:space="preserve"> </w:t>
      </w:r>
    </w:p>
    <w:p w:rsidR="000551E9" w:rsidRPr="00DE2C11" w:rsidRDefault="000551E9" w:rsidP="0021167F">
      <w:pPr>
        <w:pStyle w:val="ListeParagraf"/>
        <w:numPr>
          <w:ilvl w:val="1"/>
          <w:numId w:val="47"/>
        </w:numPr>
        <w:tabs>
          <w:tab w:val="left" w:pos="1134"/>
        </w:tabs>
        <w:spacing w:line="360" w:lineRule="auto"/>
        <w:jc w:val="both"/>
        <w:rPr>
          <w:rFonts w:ascii="Times New Roman" w:hAnsi="Times New Roman" w:cs="Times New Roman"/>
          <w:bCs/>
          <w:sz w:val="24"/>
          <w:szCs w:val="24"/>
        </w:rPr>
      </w:pPr>
      <w:bookmarkStart w:id="13" w:name="_Toc401184739"/>
      <w:r w:rsidRPr="00DE2C11">
        <w:rPr>
          <w:rFonts w:ascii="Times New Roman" w:hAnsi="Times New Roman" w:cs="Times New Roman"/>
          <w:bCs/>
          <w:sz w:val="24"/>
          <w:szCs w:val="24"/>
        </w:rPr>
        <w:t>Kütüphanede yapılabilecek çeşitli etkinliklerde iç mekân tasarımı (mesela mobilya ve ekipmanlar) yer değişikliğine izin verecek esneklikte olmalıdır.</w:t>
      </w:r>
      <w:bookmarkEnd w:id="13"/>
      <w:r w:rsidRPr="00DE2C11">
        <w:rPr>
          <w:rFonts w:ascii="Times New Roman" w:hAnsi="Times New Roman" w:cs="Times New Roman"/>
          <w:bCs/>
          <w:sz w:val="24"/>
          <w:szCs w:val="24"/>
        </w:rPr>
        <w:t xml:space="preserve"> </w:t>
      </w:r>
    </w:p>
    <w:p w:rsidR="00E4072D" w:rsidRPr="00DE2C11" w:rsidRDefault="00E4072D" w:rsidP="0021167F">
      <w:pPr>
        <w:pStyle w:val="ListeParagraf"/>
        <w:numPr>
          <w:ilvl w:val="1"/>
          <w:numId w:val="47"/>
        </w:numPr>
        <w:tabs>
          <w:tab w:val="left" w:pos="1134"/>
        </w:tabs>
        <w:spacing w:line="360" w:lineRule="auto"/>
        <w:jc w:val="both"/>
        <w:rPr>
          <w:rFonts w:ascii="Times New Roman" w:hAnsi="Times New Roman" w:cs="Times New Roman"/>
          <w:bCs/>
          <w:sz w:val="24"/>
          <w:szCs w:val="24"/>
        </w:rPr>
      </w:pPr>
      <w:bookmarkStart w:id="14" w:name="_Toc401184740"/>
      <w:bookmarkStart w:id="15" w:name="_Toc401096089"/>
      <w:r w:rsidRPr="00DE2C11">
        <w:rPr>
          <w:rFonts w:ascii="Times New Roman" w:hAnsi="Times New Roman" w:cs="Times New Roman"/>
          <w:bCs/>
          <w:sz w:val="24"/>
          <w:szCs w:val="24"/>
        </w:rPr>
        <w:t>Çalışma masaları toplantı masası düzeninde</w:t>
      </w:r>
      <w:r w:rsidR="00636501" w:rsidRPr="00DE2C11">
        <w:rPr>
          <w:rFonts w:ascii="Times New Roman" w:hAnsi="Times New Roman" w:cs="Times New Roman"/>
          <w:bCs/>
          <w:sz w:val="24"/>
          <w:szCs w:val="24"/>
        </w:rPr>
        <w:t xml:space="preserve"> en </w:t>
      </w:r>
      <w:r w:rsidRPr="00DE2C11">
        <w:rPr>
          <w:rFonts w:ascii="Times New Roman" w:hAnsi="Times New Roman" w:cs="Times New Roman"/>
          <w:bCs/>
          <w:sz w:val="24"/>
          <w:szCs w:val="24"/>
        </w:rPr>
        <w:t xml:space="preserve">fazla </w:t>
      </w:r>
      <w:r w:rsidR="00636501" w:rsidRPr="00DE2C11">
        <w:rPr>
          <w:rFonts w:ascii="Times New Roman" w:hAnsi="Times New Roman" w:cs="Times New Roman"/>
          <w:bCs/>
          <w:sz w:val="24"/>
          <w:szCs w:val="24"/>
        </w:rPr>
        <w:t>4</w:t>
      </w:r>
      <w:r w:rsidRPr="00DE2C11">
        <w:rPr>
          <w:rFonts w:ascii="Times New Roman" w:hAnsi="Times New Roman" w:cs="Times New Roman"/>
          <w:bCs/>
          <w:sz w:val="24"/>
          <w:szCs w:val="24"/>
        </w:rPr>
        <w:t xml:space="preserve"> kişilik olarak düşünülmelidir.</w:t>
      </w:r>
      <w:bookmarkEnd w:id="14"/>
    </w:p>
    <w:p w:rsidR="00D36D58" w:rsidRPr="00DE2C11" w:rsidRDefault="00C36A4D" w:rsidP="005F188C">
      <w:pPr>
        <w:pStyle w:val="ListeParagraf"/>
        <w:numPr>
          <w:ilvl w:val="1"/>
          <w:numId w:val="47"/>
        </w:numPr>
        <w:tabs>
          <w:tab w:val="left" w:pos="1134"/>
          <w:tab w:val="left" w:pos="1276"/>
        </w:tabs>
        <w:spacing w:line="360" w:lineRule="auto"/>
        <w:jc w:val="both"/>
        <w:rPr>
          <w:rFonts w:ascii="Times New Roman" w:hAnsi="Times New Roman" w:cs="Times New Roman"/>
          <w:bCs/>
          <w:sz w:val="24"/>
          <w:szCs w:val="24"/>
        </w:rPr>
      </w:pPr>
      <w:bookmarkStart w:id="16" w:name="_Toc401096090"/>
      <w:bookmarkStart w:id="17" w:name="_Toc401184741"/>
      <w:bookmarkEnd w:id="15"/>
      <w:r w:rsidRPr="00DE2C11">
        <w:rPr>
          <w:rFonts w:ascii="Times New Roman" w:hAnsi="Times New Roman" w:cs="Times New Roman"/>
          <w:bCs/>
          <w:sz w:val="24"/>
          <w:szCs w:val="24"/>
        </w:rPr>
        <w:t>İsteklilerin, teklif</w:t>
      </w:r>
      <w:r w:rsidR="00E21EAD" w:rsidRPr="00DE2C11">
        <w:rPr>
          <w:rFonts w:ascii="Times New Roman" w:hAnsi="Times New Roman" w:cs="Times New Roman"/>
          <w:bCs/>
          <w:sz w:val="24"/>
          <w:szCs w:val="24"/>
        </w:rPr>
        <w:t>ler</w:t>
      </w:r>
      <w:r w:rsidRPr="00DE2C11">
        <w:rPr>
          <w:rFonts w:ascii="Times New Roman" w:hAnsi="Times New Roman" w:cs="Times New Roman"/>
          <w:bCs/>
          <w:sz w:val="24"/>
          <w:szCs w:val="24"/>
        </w:rPr>
        <w:t>ini sunmadan önce uygulama yerinde detaylı keşif yapması kendi inisiyatifindedir.</w:t>
      </w:r>
      <w:bookmarkStart w:id="18" w:name="_Toc401096091"/>
      <w:bookmarkEnd w:id="16"/>
      <w:bookmarkEnd w:id="17"/>
      <w:r w:rsidR="00D36D58" w:rsidRPr="00DE2C11">
        <w:rPr>
          <w:rFonts w:ascii="Times New Roman" w:hAnsi="Times New Roman" w:cs="Times New Roman"/>
          <w:bCs/>
          <w:sz w:val="24"/>
          <w:szCs w:val="24"/>
        </w:rPr>
        <w:t xml:space="preserve"> </w:t>
      </w:r>
    </w:p>
    <w:p w:rsidR="00D36D58" w:rsidRPr="00DE2C11" w:rsidRDefault="00BE0A5D" w:rsidP="005F188C">
      <w:pPr>
        <w:pStyle w:val="ListeParagraf"/>
        <w:numPr>
          <w:ilvl w:val="1"/>
          <w:numId w:val="47"/>
        </w:numPr>
        <w:tabs>
          <w:tab w:val="left" w:pos="1134"/>
          <w:tab w:val="left" w:pos="1276"/>
        </w:tabs>
        <w:spacing w:line="360" w:lineRule="auto"/>
        <w:jc w:val="both"/>
        <w:rPr>
          <w:rFonts w:ascii="Times New Roman" w:hAnsi="Times New Roman" w:cs="Times New Roman"/>
          <w:bCs/>
          <w:sz w:val="24"/>
          <w:szCs w:val="24"/>
        </w:rPr>
      </w:pPr>
      <w:bookmarkStart w:id="19" w:name="_Toc401184742"/>
      <w:r w:rsidRPr="00DE2C11">
        <w:rPr>
          <w:rFonts w:ascii="Times New Roman" w:hAnsi="Times New Roman" w:cs="Times New Roman"/>
          <w:bCs/>
          <w:sz w:val="24"/>
          <w:szCs w:val="24"/>
        </w:rPr>
        <w:lastRenderedPageBreak/>
        <w:t xml:space="preserve"> </w:t>
      </w:r>
      <w:r w:rsidR="00C36A4D" w:rsidRPr="00DE2C11">
        <w:rPr>
          <w:rFonts w:ascii="Times New Roman" w:hAnsi="Times New Roman" w:cs="Times New Roman"/>
          <w:bCs/>
          <w:sz w:val="24"/>
          <w:szCs w:val="24"/>
        </w:rPr>
        <w:t>Yüklenici, sözleşme aşamasında, iş planını,</w:t>
      </w:r>
      <w:r w:rsidR="00D42139" w:rsidRPr="00DE2C11">
        <w:rPr>
          <w:rFonts w:ascii="Times New Roman" w:hAnsi="Times New Roman" w:cs="Times New Roman"/>
          <w:bCs/>
          <w:sz w:val="24"/>
          <w:szCs w:val="24"/>
        </w:rPr>
        <w:t xml:space="preserve"> altyapı hazırlıkları ile </w:t>
      </w:r>
      <w:r w:rsidR="00C36A4D" w:rsidRPr="00DE2C11">
        <w:rPr>
          <w:rFonts w:ascii="Times New Roman" w:hAnsi="Times New Roman" w:cs="Times New Roman"/>
          <w:bCs/>
          <w:sz w:val="24"/>
          <w:szCs w:val="24"/>
        </w:rPr>
        <w:t>kurulum</w:t>
      </w:r>
      <w:r w:rsidR="00093EB5" w:rsidRPr="00DE2C11">
        <w:rPr>
          <w:rFonts w:ascii="Times New Roman" w:hAnsi="Times New Roman" w:cs="Times New Roman"/>
          <w:bCs/>
          <w:sz w:val="24"/>
          <w:szCs w:val="24"/>
        </w:rPr>
        <w:t xml:space="preserve"> ve </w:t>
      </w:r>
      <w:r w:rsidR="00C36A4D" w:rsidRPr="00DE2C11">
        <w:rPr>
          <w:rFonts w:ascii="Times New Roman" w:hAnsi="Times New Roman" w:cs="Times New Roman"/>
          <w:bCs/>
          <w:sz w:val="24"/>
          <w:szCs w:val="24"/>
        </w:rPr>
        <w:t>testlerinin sü</w:t>
      </w:r>
      <w:r w:rsidR="00335DCD" w:rsidRPr="00DE2C11">
        <w:rPr>
          <w:rFonts w:ascii="Times New Roman" w:hAnsi="Times New Roman" w:cs="Times New Roman"/>
          <w:bCs/>
          <w:sz w:val="24"/>
          <w:szCs w:val="24"/>
        </w:rPr>
        <w:t>resini de içerecek şekilde İDARE’</w:t>
      </w:r>
      <w:r w:rsidR="00C36A4D" w:rsidRPr="00DE2C11">
        <w:rPr>
          <w:rFonts w:ascii="Times New Roman" w:hAnsi="Times New Roman" w:cs="Times New Roman"/>
          <w:bCs/>
          <w:sz w:val="24"/>
          <w:szCs w:val="24"/>
        </w:rPr>
        <w:t>ye sunmalıdır.</w:t>
      </w:r>
      <w:bookmarkStart w:id="20" w:name="_Toc401096092"/>
      <w:bookmarkEnd w:id="18"/>
      <w:bookmarkEnd w:id="19"/>
      <w:r w:rsidR="00D36D58" w:rsidRPr="00DE2C11">
        <w:rPr>
          <w:rFonts w:ascii="Times New Roman" w:hAnsi="Times New Roman" w:cs="Times New Roman"/>
          <w:bCs/>
          <w:sz w:val="24"/>
          <w:szCs w:val="24"/>
        </w:rPr>
        <w:t xml:space="preserve"> </w:t>
      </w:r>
    </w:p>
    <w:p w:rsidR="00C36A4D" w:rsidRPr="00DE2C11" w:rsidRDefault="00BE0A5D" w:rsidP="005F188C">
      <w:pPr>
        <w:pStyle w:val="ListeParagraf"/>
        <w:numPr>
          <w:ilvl w:val="1"/>
          <w:numId w:val="47"/>
        </w:numPr>
        <w:tabs>
          <w:tab w:val="left" w:pos="1134"/>
          <w:tab w:val="left" w:pos="1276"/>
        </w:tabs>
        <w:spacing w:line="360" w:lineRule="auto"/>
        <w:jc w:val="both"/>
        <w:rPr>
          <w:rFonts w:ascii="Times New Roman" w:hAnsi="Times New Roman" w:cs="Times New Roman"/>
          <w:bCs/>
          <w:sz w:val="24"/>
          <w:szCs w:val="24"/>
        </w:rPr>
      </w:pPr>
      <w:bookmarkStart w:id="21" w:name="_Toc401184743"/>
      <w:r w:rsidRPr="00DE2C11">
        <w:rPr>
          <w:rFonts w:ascii="Times New Roman" w:hAnsi="Times New Roman" w:cs="Times New Roman"/>
          <w:bCs/>
          <w:sz w:val="24"/>
          <w:szCs w:val="24"/>
        </w:rPr>
        <w:t xml:space="preserve"> </w:t>
      </w:r>
      <w:r w:rsidR="00C36A4D" w:rsidRPr="00DE2C11">
        <w:rPr>
          <w:rFonts w:ascii="Times New Roman" w:hAnsi="Times New Roman" w:cs="Times New Roman"/>
          <w:bCs/>
          <w:sz w:val="24"/>
          <w:szCs w:val="24"/>
        </w:rPr>
        <w:t>Firmalar teklifler</w:t>
      </w:r>
      <w:r w:rsidR="00335DCD" w:rsidRPr="00DE2C11">
        <w:rPr>
          <w:rFonts w:ascii="Times New Roman" w:hAnsi="Times New Roman" w:cs="Times New Roman"/>
          <w:bCs/>
          <w:sz w:val="24"/>
          <w:szCs w:val="24"/>
        </w:rPr>
        <w:t>i ile birlikte projenin ve İDARE’</w:t>
      </w:r>
      <w:r w:rsidR="00C36A4D" w:rsidRPr="00DE2C11">
        <w:rPr>
          <w:rFonts w:ascii="Times New Roman" w:hAnsi="Times New Roman" w:cs="Times New Roman"/>
          <w:bCs/>
          <w:sz w:val="24"/>
          <w:szCs w:val="24"/>
        </w:rPr>
        <w:t>nin mevcut durumunun doğru olarak anlaşıldığını teyit etmek amacı ile “Analiz Dokümanı” sunmalıdır.</w:t>
      </w:r>
      <w:bookmarkEnd w:id="20"/>
      <w:bookmarkEnd w:id="21"/>
      <w:r w:rsidR="00C36A4D" w:rsidRPr="00DE2C11">
        <w:rPr>
          <w:rFonts w:ascii="Times New Roman" w:hAnsi="Times New Roman" w:cs="Times New Roman"/>
          <w:bCs/>
          <w:sz w:val="24"/>
          <w:szCs w:val="24"/>
        </w:rPr>
        <w:t xml:space="preserve"> </w:t>
      </w:r>
    </w:p>
    <w:p w:rsidR="00C36A4D" w:rsidRPr="00DE2C11" w:rsidRDefault="00BE0A5D" w:rsidP="005F188C">
      <w:pPr>
        <w:pStyle w:val="ListeParagraf"/>
        <w:numPr>
          <w:ilvl w:val="1"/>
          <w:numId w:val="47"/>
        </w:numPr>
        <w:tabs>
          <w:tab w:val="left" w:pos="1134"/>
          <w:tab w:val="left" w:pos="1276"/>
        </w:tabs>
        <w:spacing w:line="360" w:lineRule="auto"/>
        <w:jc w:val="both"/>
        <w:rPr>
          <w:rFonts w:ascii="Times New Roman" w:hAnsi="Times New Roman" w:cs="Times New Roman"/>
          <w:bCs/>
          <w:sz w:val="24"/>
          <w:szCs w:val="24"/>
        </w:rPr>
      </w:pPr>
      <w:bookmarkStart w:id="22" w:name="_Toc401096093"/>
      <w:bookmarkStart w:id="23" w:name="_Toc401184744"/>
      <w:r w:rsidRPr="00DE2C11">
        <w:rPr>
          <w:rFonts w:ascii="Times New Roman" w:hAnsi="Times New Roman" w:cs="Times New Roman"/>
          <w:bCs/>
          <w:sz w:val="24"/>
          <w:szCs w:val="24"/>
        </w:rPr>
        <w:t xml:space="preserve"> </w:t>
      </w:r>
      <w:r w:rsidR="00335DCD" w:rsidRPr="00DE2C11">
        <w:rPr>
          <w:rFonts w:ascii="Times New Roman" w:hAnsi="Times New Roman" w:cs="Times New Roman"/>
          <w:bCs/>
          <w:sz w:val="24"/>
          <w:szCs w:val="24"/>
        </w:rPr>
        <w:t>İDARE</w:t>
      </w:r>
      <w:r w:rsidR="00C36A4D" w:rsidRPr="00DE2C11">
        <w:rPr>
          <w:rFonts w:ascii="Times New Roman" w:hAnsi="Times New Roman" w:cs="Times New Roman"/>
          <w:bCs/>
          <w:sz w:val="24"/>
          <w:szCs w:val="24"/>
        </w:rPr>
        <w:t>'nin ihale değerlendirme esnasında, ek açıklama isteme hakkının saklı olacağı teyit edilmelidir.</w:t>
      </w:r>
      <w:bookmarkEnd w:id="22"/>
      <w:bookmarkEnd w:id="23"/>
      <w:r w:rsidR="00C36A4D" w:rsidRPr="00DE2C11">
        <w:rPr>
          <w:rFonts w:ascii="Times New Roman" w:hAnsi="Times New Roman" w:cs="Times New Roman"/>
          <w:bCs/>
          <w:sz w:val="24"/>
          <w:szCs w:val="24"/>
        </w:rPr>
        <w:t xml:space="preserve"> </w:t>
      </w:r>
    </w:p>
    <w:p w:rsidR="00C36A4D" w:rsidRPr="00DE2C11" w:rsidRDefault="00BE0A5D" w:rsidP="005F188C">
      <w:pPr>
        <w:pStyle w:val="ListeParagraf"/>
        <w:numPr>
          <w:ilvl w:val="1"/>
          <w:numId w:val="47"/>
        </w:numPr>
        <w:tabs>
          <w:tab w:val="left" w:pos="1134"/>
          <w:tab w:val="left" w:pos="1276"/>
        </w:tabs>
        <w:spacing w:line="360" w:lineRule="auto"/>
        <w:jc w:val="both"/>
        <w:rPr>
          <w:rFonts w:ascii="Times New Roman" w:hAnsi="Times New Roman" w:cs="Times New Roman"/>
          <w:bCs/>
          <w:sz w:val="24"/>
          <w:szCs w:val="24"/>
        </w:rPr>
      </w:pPr>
      <w:bookmarkStart w:id="24" w:name="_Toc401096094"/>
      <w:bookmarkStart w:id="25" w:name="_Toc401184745"/>
      <w:r w:rsidRPr="00DE2C11">
        <w:rPr>
          <w:rFonts w:ascii="Times New Roman" w:hAnsi="Times New Roman" w:cs="Times New Roman"/>
          <w:bCs/>
          <w:sz w:val="24"/>
          <w:szCs w:val="24"/>
        </w:rPr>
        <w:t xml:space="preserve"> </w:t>
      </w:r>
      <w:r w:rsidR="00D218DA" w:rsidRPr="00DE2C11">
        <w:rPr>
          <w:rFonts w:ascii="Times New Roman" w:hAnsi="Times New Roman" w:cs="Times New Roman"/>
          <w:bCs/>
          <w:sz w:val="24"/>
          <w:szCs w:val="24"/>
        </w:rPr>
        <w:t>Yüklenici</w:t>
      </w:r>
      <w:r w:rsidR="00C36A4D" w:rsidRPr="00DE2C11">
        <w:rPr>
          <w:rFonts w:ascii="Times New Roman" w:hAnsi="Times New Roman" w:cs="Times New Roman"/>
          <w:bCs/>
          <w:sz w:val="24"/>
          <w:szCs w:val="24"/>
        </w:rPr>
        <w:t>, teklifini Türkçe olarak sunacak ve diğer bütün yazışmalar Türkçe olarak yapılacaktır.</w:t>
      </w:r>
      <w:bookmarkEnd w:id="24"/>
      <w:bookmarkEnd w:id="25"/>
      <w:r w:rsidR="00C36A4D" w:rsidRPr="00DE2C11">
        <w:rPr>
          <w:rFonts w:ascii="Times New Roman" w:hAnsi="Times New Roman" w:cs="Times New Roman"/>
          <w:bCs/>
          <w:sz w:val="24"/>
          <w:szCs w:val="24"/>
        </w:rPr>
        <w:t xml:space="preserve"> </w:t>
      </w:r>
    </w:p>
    <w:p w:rsidR="00C36A4D" w:rsidRPr="00DE2C11" w:rsidRDefault="00BE0A5D" w:rsidP="005F188C">
      <w:pPr>
        <w:pStyle w:val="ListeParagraf"/>
        <w:numPr>
          <w:ilvl w:val="1"/>
          <w:numId w:val="47"/>
        </w:numPr>
        <w:tabs>
          <w:tab w:val="left" w:pos="1134"/>
          <w:tab w:val="left" w:pos="1276"/>
        </w:tabs>
        <w:spacing w:line="360" w:lineRule="auto"/>
        <w:jc w:val="both"/>
        <w:rPr>
          <w:rFonts w:ascii="Times New Roman" w:hAnsi="Times New Roman" w:cs="Times New Roman"/>
          <w:bCs/>
          <w:sz w:val="24"/>
          <w:szCs w:val="24"/>
        </w:rPr>
      </w:pPr>
      <w:bookmarkStart w:id="26" w:name="_Toc401096095"/>
      <w:bookmarkStart w:id="27" w:name="_Toc401184746"/>
      <w:r w:rsidRPr="00DE2C11">
        <w:rPr>
          <w:rFonts w:ascii="Times New Roman" w:hAnsi="Times New Roman" w:cs="Times New Roman"/>
          <w:bCs/>
          <w:sz w:val="24"/>
          <w:szCs w:val="24"/>
        </w:rPr>
        <w:t xml:space="preserve"> </w:t>
      </w:r>
      <w:r w:rsidR="00C36A4D" w:rsidRPr="00DE2C11">
        <w:rPr>
          <w:rFonts w:ascii="Times New Roman" w:hAnsi="Times New Roman" w:cs="Times New Roman"/>
          <w:bCs/>
          <w:sz w:val="24"/>
          <w:szCs w:val="24"/>
        </w:rPr>
        <w:t>Teklifler bir asıl iki kopya dosya halinde verilmelidir. Tekliflerde kazıntı ve silinti bulunmamalıdır.</w:t>
      </w:r>
      <w:bookmarkEnd w:id="26"/>
      <w:bookmarkEnd w:id="27"/>
    </w:p>
    <w:p w:rsidR="00C36A4D" w:rsidRPr="00DE2C11" w:rsidRDefault="00BE0A5D" w:rsidP="005F188C">
      <w:pPr>
        <w:pStyle w:val="ListeParagraf"/>
        <w:numPr>
          <w:ilvl w:val="1"/>
          <w:numId w:val="47"/>
        </w:numPr>
        <w:tabs>
          <w:tab w:val="left" w:pos="1134"/>
          <w:tab w:val="left" w:pos="1276"/>
        </w:tabs>
        <w:spacing w:line="360" w:lineRule="auto"/>
        <w:jc w:val="both"/>
        <w:rPr>
          <w:rFonts w:ascii="Times New Roman" w:hAnsi="Times New Roman" w:cs="Times New Roman"/>
          <w:bCs/>
          <w:sz w:val="24"/>
          <w:szCs w:val="24"/>
        </w:rPr>
      </w:pPr>
      <w:bookmarkStart w:id="28" w:name="_Toc401096096"/>
      <w:bookmarkStart w:id="29" w:name="_Toc401184747"/>
      <w:r w:rsidRPr="00DE2C11">
        <w:rPr>
          <w:rFonts w:ascii="Times New Roman" w:hAnsi="Times New Roman" w:cs="Times New Roman"/>
          <w:bCs/>
          <w:sz w:val="24"/>
          <w:szCs w:val="24"/>
        </w:rPr>
        <w:t xml:space="preserve"> </w:t>
      </w:r>
      <w:r w:rsidR="00D218DA" w:rsidRPr="00DE2C11">
        <w:rPr>
          <w:rFonts w:ascii="Times New Roman" w:hAnsi="Times New Roman" w:cs="Times New Roman"/>
          <w:bCs/>
          <w:sz w:val="24"/>
          <w:szCs w:val="24"/>
        </w:rPr>
        <w:t>Firmalar</w:t>
      </w:r>
      <w:r w:rsidR="00C36A4D" w:rsidRPr="00DE2C11">
        <w:rPr>
          <w:rFonts w:ascii="Times New Roman" w:hAnsi="Times New Roman" w:cs="Times New Roman"/>
          <w:bCs/>
          <w:sz w:val="24"/>
          <w:szCs w:val="24"/>
        </w:rPr>
        <w:t xml:space="preserve"> işin tamamı için teklif verebilecektir, </w:t>
      </w:r>
      <w:r w:rsidR="00867C6A">
        <w:rPr>
          <w:rFonts w:ascii="Times New Roman" w:hAnsi="Times New Roman" w:cs="Times New Roman"/>
          <w:bCs/>
          <w:sz w:val="24"/>
          <w:szCs w:val="24"/>
        </w:rPr>
        <w:t xml:space="preserve">güçlendirme çalışmaları hariç </w:t>
      </w:r>
      <w:r w:rsidR="00C36A4D" w:rsidRPr="00DE2C11">
        <w:rPr>
          <w:rFonts w:ascii="Times New Roman" w:hAnsi="Times New Roman" w:cs="Times New Roman"/>
          <w:bCs/>
          <w:sz w:val="24"/>
          <w:szCs w:val="24"/>
        </w:rPr>
        <w:t>kısmi teklifler değerlendirmeye alınmayacaktır. Ancak bütün kalemler birim fiyat teklif cetvelinde ayrı ayrı fiyatlandırılacaktır.</w:t>
      </w:r>
      <w:bookmarkEnd w:id="28"/>
      <w:bookmarkEnd w:id="29"/>
    </w:p>
    <w:p w:rsidR="00C36A4D" w:rsidRPr="00DE2C11" w:rsidRDefault="00C36A4D" w:rsidP="005F188C">
      <w:pPr>
        <w:pStyle w:val="ListeParagraf"/>
        <w:numPr>
          <w:ilvl w:val="1"/>
          <w:numId w:val="47"/>
        </w:numPr>
        <w:tabs>
          <w:tab w:val="left" w:pos="1134"/>
          <w:tab w:val="left" w:pos="1276"/>
        </w:tabs>
        <w:spacing w:line="360" w:lineRule="auto"/>
        <w:jc w:val="both"/>
        <w:rPr>
          <w:rFonts w:ascii="Times New Roman" w:hAnsi="Times New Roman" w:cs="Times New Roman"/>
          <w:bCs/>
          <w:sz w:val="24"/>
          <w:szCs w:val="24"/>
        </w:rPr>
      </w:pPr>
      <w:bookmarkStart w:id="30" w:name="_Toc401096097"/>
      <w:bookmarkStart w:id="31" w:name="_Toc401184748"/>
      <w:r w:rsidRPr="00DE2C11">
        <w:rPr>
          <w:rFonts w:ascii="Times New Roman" w:hAnsi="Times New Roman" w:cs="Times New Roman"/>
          <w:bCs/>
          <w:sz w:val="24"/>
          <w:szCs w:val="24"/>
        </w:rPr>
        <w:t>Tekl</w:t>
      </w:r>
      <w:r w:rsidR="00796C99" w:rsidRPr="00DE2C11">
        <w:rPr>
          <w:rFonts w:ascii="Times New Roman" w:hAnsi="Times New Roman" w:cs="Times New Roman"/>
          <w:bCs/>
          <w:sz w:val="24"/>
          <w:szCs w:val="24"/>
        </w:rPr>
        <w:t>if edilen tüm</w:t>
      </w:r>
      <w:r w:rsidR="00332FF7" w:rsidRPr="00DE2C11">
        <w:rPr>
          <w:rFonts w:ascii="Times New Roman" w:hAnsi="Times New Roman" w:cs="Times New Roman"/>
          <w:bCs/>
          <w:sz w:val="24"/>
          <w:szCs w:val="24"/>
        </w:rPr>
        <w:t xml:space="preserve"> malzeme, </w:t>
      </w:r>
      <w:r w:rsidRPr="00DE2C11">
        <w:rPr>
          <w:rFonts w:ascii="Times New Roman" w:hAnsi="Times New Roman" w:cs="Times New Roman"/>
          <w:bCs/>
          <w:sz w:val="24"/>
          <w:szCs w:val="24"/>
        </w:rPr>
        <w:t>donanım ve yazılım</w:t>
      </w:r>
      <w:r w:rsidR="00332FF7" w:rsidRPr="00DE2C11">
        <w:rPr>
          <w:rFonts w:ascii="Times New Roman" w:hAnsi="Times New Roman" w:cs="Times New Roman"/>
          <w:bCs/>
          <w:sz w:val="24"/>
          <w:szCs w:val="24"/>
        </w:rPr>
        <w:t>lar</w:t>
      </w:r>
      <w:r w:rsidR="00BB6422" w:rsidRPr="00DE2C11">
        <w:rPr>
          <w:rFonts w:ascii="Times New Roman" w:hAnsi="Times New Roman" w:cs="Times New Roman"/>
          <w:bCs/>
          <w:sz w:val="24"/>
          <w:szCs w:val="24"/>
        </w:rPr>
        <w:t xml:space="preserve"> Millî</w:t>
      </w:r>
      <w:r w:rsidRPr="00DE2C11">
        <w:rPr>
          <w:rFonts w:ascii="Times New Roman" w:hAnsi="Times New Roman" w:cs="Times New Roman"/>
          <w:bCs/>
          <w:sz w:val="24"/>
          <w:szCs w:val="24"/>
        </w:rPr>
        <w:t xml:space="preserve"> Eğitim Bakanlığı’nın şu an kullandığı </w:t>
      </w:r>
      <w:r w:rsidR="00332FF7" w:rsidRPr="00DE2C11">
        <w:rPr>
          <w:rFonts w:ascii="Times New Roman" w:hAnsi="Times New Roman" w:cs="Times New Roman"/>
          <w:bCs/>
          <w:sz w:val="24"/>
          <w:szCs w:val="24"/>
        </w:rPr>
        <w:t xml:space="preserve">standartlar ve </w:t>
      </w:r>
      <w:r w:rsidRPr="00DE2C11">
        <w:rPr>
          <w:rFonts w:ascii="Times New Roman" w:hAnsi="Times New Roman" w:cs="Times New Roman"/>
          <w:bCs/>
          <w:sz w:val="24"/>
          <w:szCs w:val="24"/>
        </w:rPr>
        <w:t>teknoloji</w:t>
      </w:r>
      <w:r w:rsidR="00332FF7" w:rsidRPr="00DE2C11">
        <w:rPr>
          <w:rFonts w:ascii="Times New Roman" w:hAnsi="Times New Roman" w:cs="Times New Roman"/>
          <w:bCs/>
          <w:sz w:val="24"/>
          <w:szCs w:val="24"/>
        </w:rPr>
        <w:t xml:space="preserve"> </w:t>
      </w:r>
      <w:r w:rsidRPr="00DE2C11">
        <w:rPr>
          <w:rFonts w:ascii="Times New Roman" w:hAnsi="Times New Roman" w:cs="Times New Roman"/>
          <w:bCs/>
          <w:sz w:val="24"/>
          <w:szCs w:val="24"/>
        </w:rPr>
        <w:t>ile tamamen uyumlu olmalı ve birlikte çalışabilmelidir.</w:t>
      </w:r>
      <w:bookmarkEnd w:id="30"/>
      <w:bookmarkEnd w:id="31"/>
      <w:r w:rsidRPr="00DE2C11">
        <w:rPr>
          <w:rFonts w:ascii="Times New Roman" w:hAnsi="Times New Roman" w:cs="Times New Roman"/>
          <w:bCs/>
          <w:sz w:val="24"/>
          <w:szCs w:val="24"/>
        </w:rPr>
        <w:t xml:space="preserve"> </w:t>
      </w:r>
    </w:p>
    <w:p w:rsidR="00C36A4D" w:rsidRPr="00DE2C11" w:rsidRDefault="00504546" w:rsidP="005F188C">
      <w:pPr>
        <w:pStyle w:val="ListeParagraf"/>
        <w:numPr>
          <w:ilvl w:val="1"/>
          <w:numId w:val="47"/>
        </w:numPr>
        <w:tabs>
          <w:tab w:val="left" w:pos="1134"/>
          <w:tab w:val="left" w:pos="1276"/>
        </w:tabs>
        <w:spacing w:line="360" w:lineRule="auto"/>
        <w:jc w:val="both"/>
        <w:rPr>
          <w:rFonts w:ascii="Times New Roman" w:hAnsi="Times New Roman" w:cs="Times New Roman"/>
          <w:bCs/>
          <w:sz w:val="24"/>
          <w:szCs w:val="24"/>
        </w:rPr>
      </w:pPr>
      <w:bookmarkStart w:id="32" w:name="_Toc401096098"/>
      <w:bookmarkStart w:id="33" w:name="_Toc401184749"/>
      <w:r w:rsidRPr="00DE2C11">
        <w:rPr>
          <w:rFonts w:ascii="Times New Roman" w:hAnsi="Times New Roman" w:cs="Times New Roman"/>
          <w:bCs/>
          <w:sz w:val="24"/>
          <w:szCs w:val="24"/>
        </w:rPr>
        <w:t xml:space="preserve">Bilgisayarlarda, </w:t>
      </w:r>
      <w:r w:rsidR="00C36A4D" w:rsidRPr="00DE2C11">
        <w:rPr>
          <w:rFonts w:ascii="Times New Roman" w:hAnsi="Times New Roman" w:cs="Times New Roman"/>
          <w:bCs/>
          <w:sz w:val="24"/>
          <w:szCs w:val="24"/>
        </w:rPr>
        <w:t>teklif edilen tüm donanım birimleri ve yazılımlar birbirileri ile uyumlu ve sorunsuz olarak çalışacaktır.</w:t>
      </w:r>
      <w:bookmarkEnd w:id="32"/>
      <w:bookmarkEnd w:id="33"/>
    </w:p>
    <w:p w:rsidR="00DB48FE" w:rsidRPr="00DE2C11" w:rsidRDefault="00DB48FE" w:rsidP="00DB48FE">
      <w:pPr>
        <w:pStyle w:val="ListeParagraf"/>
        <w:tabs>
          <w:tab w:val="left" w:pos="1134"/>
        </w:tabs>
        <w:spacing w:line="360" w:lineRule="auto"/>
        <w:ind w:left="927"/>
        <w:rPr>
          <w:rFonts w:ascii="Times New Roman" w:hAnsi="Times New Roman" w:cs="Times New Roman"/>
          <w:b/>
          <w:sz w:val="4"/>
          <w:szCs w:val="4"/>
        </w:rPr>
      </w:pPr>
    </w:p>
    <w:p w:rsidR="00EC2046" w:rsidRPr="00DE2C11" w:rsidRDefault="00483543" w:rsidP="00D834C9">
      <w:pPr>
        <w:pStyle w:val="Balk2"/>
        <w:numPr>
          <w:ilvl w:val="0"/>
          <w:numId w:val="29"/>
        </w:numPr>
        <w:spacing w:line="360" w:lineRule="auto"/>
      </w:pPr>
      <w:bookmarkStart w:id="34" w:name="_Toc401309514"/>
      <w:r w:rsidRPr="00DE2C11">
        <w:t>Z-KÜTÜPHANE KURULM</w:t>
      </w:r>
      <w:r w:rsidR="00B955CF" w:rsidRPr="00DE2C11">
        <w:t>ASI VE DONATILMASI</w:t>
      </w:r>
      <w:bookmarkEnd w:id="34"/>
      <w:r w:rsidR="00EC2046" w:rsidRPr="00DE2C11">
        <w:rPr>
          <w:b w:val="0"/>
          <w:szCs w:val="24"/>
        </w:rPr>
        <w:t xml:space="preserve"> </w:t>
      </w:r>
    </w:p>
    <w:p w:rsidR="00483543" w:rsidRPr="00DE2C11" w:rsidRDefault="00EC2046" w:rsidP="00D834C9">
      <w:pPr>
        <w:pStyle w:val="Balk2"/>
        <w:spacing w:line="360" w:lineRule="auto"/>
        <w:ind w:left="720" w:firstLine="414"/>
        <w:rPr>
          <w:b w:val="0"/>
          <w:szCs w:val="24"/>
        </w:rPr>
      </w:pPr>
      <w:bookmarkStart w:id="35" w:name="_Toc401184751"/>
      <w:bookmarkStart w:id="36" w:name="_Toc401096100"/>
      <w:bookmarkStart w:id="37" w:name="_Toc401232746"/>
      <w:bookmarkStart w:id="38" w:name="_Toc401232812"/>
      <w:bookmarkStart w:id="39" w:name="_Toc401232931"/>
      <w:bookmarkStart w:id="40" w:name="_Toc401304029"/>
      <w:bookmarkStart w:id="41" w:name="_Toc401309515"/>
      <w:r w:rsidRPr="00DE2C11">
        <w:rPr>
          <w:b w:val="0"/>
          <w:szCs w:val="24"/>
        </w:rPr>
        <w:t>Öğrencilerin kütüphaneyi çekici,  davetkâr ve ürkütücü olmayan yerler olarak görmeleri gerekmektedir.</w:t>
      </w:r>
      <w:bookmarkEnd w:id="35"/>
      <w:r w:rsidRPr="00DE2C11">
        <w:rPr>
          <w:b w:val="0"/>
          <w:szCs w:val="24"/>
        </w:rPr>
        <w:t xml:space="preserve"> </w:t>
      </w:r>
      <w:bookmarkEnd w:id="36"/>
      <w:r w:rsidR="008A6EA5" w:rsidRPr="00DE2C11">
        <w:rPr>
          <w:b w:val="0"/>
          <w:szCs w:val="24"/>
        </w:rPr>
        <w:t xml:space="preserve">Tasarımın her aşamasında öğrencilerin yaş ve pedagojik </w:t>
      </w:r>
      <w:r w:rsidR="00CA52EA" w:rsidRPr="00DE2C11">
        <w:rPr>
          <w:b w:val="0"/>
          <w:szCs w:val="24"/>
        </w:rPr>
        <w:t xml:space="preserve">olarak </w:t>
      </w:r>
      <w:r w:rsidR="008A6EA5" w:rsidRPr="00DE2C11">
        <w:rPr>
          <w:b w:val="0"/>
          <w:szCs w:val="24"/>
        </w:rPr>
        <w:t>geliş</w:t>
      </w:r>
      <w:r w:rsidR="00CA52EA" w:rsidRPr="00DE2C11">
        <w:rPr>
          <w:b w:val="0"/>
          <w:szCs w:val="24"/>
        </w:rPr>
        <w:t>im düzeyleri es</w:t>
      </w:r>
      <w:r w:rsidR="008A6EA5" w:rsidRPr="00DE2C11">
        <w:rPr>
          <w:b w:val="0"/>
          <w:szCs w:val="24"/>
        </w:rPr>
        <w:t>as alınacaktır.</w:t>
      </w:r>
      <w:bookmarkEnd w:id="37"/>
      <w:bookmarkEnd w:id="38"/>
      <w:bookmarkEnd w:id="39"/>
      <w:bookmarkEnd w:id="40"/>
      <w:r w:rsidR="008A6EA5" w:rsidRPr="00DE2C11">
        <w:rPr>
          <w:b w:val="0"/>
          <w:szCs w:val="24"/>
        </w:rPr>
        <w:t xml:space="preserve"> </w:t>
      </w:r>
      <w:r w:rsidR="006B7739" w:rsidRPr="00DE2C11">
        <w:rPr>
          <w:b w:val="0"/>
          <w:szCs w:val="24"/>
        </w:rPr>
        <w:t xml:space="preserve">Bakanlığımızın internet sitesinde yer alan </w:t>
      </w:r>
      <w:r w:rsidR="00C3130C" w:rsidRPr="00DE2C11">
        <w:rPr>
          <w:i/>
          <w:szCs w:val="24"/>
        </w:rPr>
        <w:t>http://dhgm.meb.gov.tr/z-kutuphane/kutuphane.</w:t>
      </w:r>
      <w:r w:rsidR="00612929" w:rsidRPr="00DE2C11">
        <w:rPr>
          <w:i/>
          <w:szCs w:val="24"/>
        </w:rPr>
        <w:t>html</w:t>
      </w:r>
      <w:r w:rsidR="00612929" w:rsidRPr="00DE2C11">
        <w:rPr>
          <w:b w:val="0"/>
          <w:szCs w:val="24"/>
        </w:rPr>
        <w:t xml:space="preserve"> linkinde</w:t>
      </w:r>
      <w:r w:rsidR="00F01C80" w:rsidRPr="00DE2C11">
        <w:rPr>
          <w:b w:val="0"/>
          <w:szCs w:val="24"/>
        </w:rPr>
        <w:t xml:space="preserve"> </w:t>
      </w:r>
      <w:r w:rsidR="00DC158C" w:rsidRPr="00DE2C11">
        <w:rPr>
          <w:b w:val="0"/>
          <w:szCs w:val="24"/>
        </w:rPr>
        <w:t>örnek olarak hazırlanmış tasarımlar bulunmaktadır. Yüklenici, bu tasarımları esas alarak kendi tasarımını hazırlayacaktır.</w:t>
      </w:r>
      <w:bookmarkEnd w:id="41"/>
      <w:r w:rsidR="00DC158C" w:rsidRPr="00DE2C11">
        <w:rPr>
          <w:b w:val="0"/>
          <w:szCs w:val="24"/>
        </w:rPr>
        <w:t xml:space="preserve"> </w:t>
      </w:r>
    </w:p>
    <w:p w:rsidR="00EE2177" w:rsidRPr="00DE2C11" w:rsidRDefault="00EE2177" w:rsidP="00EE2177">
      <w:pPr>
        <w:rPr>
          <w:sz w:val="10"/>
          <w:szCs w:val="10"/>
        </w:rPr>
      </w:pPr>
      <w:r w:rsidRPr="00DE2C11">
        <w:tab/>
      </w:r>
    </w:p>
    <w:p w:rsidR="00FB3696" w:rsidRPr="00DE2C11" w:rsidRDefault="001D540E" w:rsidP="00D834C9">
      <w:pPr>
        <w:pStyle w:val="Balk3"/>
        <w:tabs>
          <w:tab w:val="left" w:pos="709"/>
        </w:tabs>
        <w:spacing w:line="360" w:lineRule="auto"/>
        <w:ind w:left="567"/>
        <w:rPr>
          <w:rFonts w:ascii="Times New Roman" w:hAnsi="Times New Roman" w:cs="Times New Roman"/>
          <w:sz w:val="24"/>
          <w:szCs w:val="24"/>
        </w:rPr>
      </w:pPr>
      <w:bookmarkStart w:id="42" w:name="_Toc401232747"/>
      <w:bookmarkStart w:id="43" w:name="_Toc401232813"/>
      <w:bookmarkStart w:id="44" w:name="_Toc401232932"/>
      <w:bookmarkStart w:id="45" w:name="_Toc401304030"/>
      <w:bookmarkStart w:id="46" w:name="_Toc401309516"/>
      <w:r w:rsidRPr="00DE2C11">
        <w:rPr>
          <w:rFonts w:ascii="Times New Roman" w:hAnsi="Times New Roman" w:cs="Times New Roman"/>
          <w:sz w:val="24"/>
          <w:szCs w:val="24"/>
        </w:rPr>
        <w:t>6</w:t>
      </w:r>
      <w:r w:rsidR="00B955CF" w:rsidRPr="00DE2C11">
        <w:rPr>
          <w:rFonts w:ascii="Times New Roman" w:hAnsi="Times New Roman" w:cs="Times New Roman"/>
          <w:sz w:val="24"/>
          <w:szCs w:val="24"/>
        </w:rPr>
        <w:t>.1. Tadilat ve</w:t>
      </w:r>
      <w:r w:rsidR="00483543" w:rsidRPr="00DE2C11">
        <w:rPr>
          <w:rFonts w:ascii="Times New Roman" w:hAnsi="Times New Roman" w:cs="Times New Roman"/>
          <w:sz w:val="24"/>
          <w:szCs w:val="24"/>
        </w:rPr>
        <w:t xml:space="preserve"> Tamirat</w:t>
      </w:r>
      <w:bookmarkEnd w:id="42"/>
      <w:bookmarkEnd w:id="43"/>
      <w:bookmarkEnd w:id="44"/>
      <w:bookmarkEnd w:id="45"/>
      <w:bookmarkEnd w:id="46"/>
    </w:p>
    <w:p w:rsidR="001A7A58" w:rsidRPr="00DE2C11" w:rsidRDefault="00A94708" w:rsidP="00D834C9">
      <w:pPr>
        <w:pStyle w:val="Balk3"/>
        <w:numPr>
          <w:ilvl w:val="2"/>
          <w:numId w:val="38"/>
        </w:numPr>
        <w:tabs>
          <w:tab w:val="left" w:pos="993"/>
        </w:tabs>
        <w:spacing w:line="360" w:lineRule="auto"/>
        <w:jc w:val="both"/>
        <w:rPr>
          <w:rFonts w:ascii="Times New Roman" w:hAnsi="Times New Roman" w:cs="Times New Roman"/>
          <w:b w:val="0"/>
          <w:sz w:val="24"/>
          <w:szCs w:val="24"/>
        </w:rPr>
      </w:pPr>
      <w:bookmarkStart w:id="47" w:name="_Toc401184753"/>
      <w:bookmarkStart w:id="48" w:name="_Toc401232748"/>
      <w:bookmarkStart w:id="49" w:name="_Toc401232814"/>
      <w:bookmarkStart w:id="50" w:name="_Toc401232933"/>
      <w:bookmarkStart w:id="51" w:name="_Toc401304031"/>
      <w:bookmarkStart w:id="52" w:name="_Toc401309517"/>
      <w:r w:rsidRPr="00DE2C11">
        <w:rPr>
          <w:rFonts w:ascii="Times New Roman" w:hAnsi="Times New Roman" w:cs="Times New Roman"/>
          <w:sz w:val="24"/>
          <w:szCs w:val="24"/>
        </w:rPr>
        <w:t xml:space="preserve">Z-Kütüphane zemini (dolap altları </w:t>
      </w:r>
      <w:r w:rsidR="009A3194" w:rsidRPr="00DE2C11">
        <w:rPr>
          <w:rFonts w:ascii="Times New Roman" w:hAnsi="Times New Roman" w:cs="Times New Roman"/>
          <w:sz w:val="24"/>
          <w:szCs w:val="24"/>
        </w:rPr>
        <w:t>dâhil</w:t>
      </w:r>
      <w:r w:rsidRPr="00DE2C11">
        <w:rPr>
          <w:rFonts w:ascii="Times New Roman" w:hAnsi="Times New Roman" w:cs="Times New Roman"/>
          <w:sz w:val="24"/>
          <w:szCs w:val="24"/>
        </w:rPr>
        <w:t xml:space="preserve"> bütün yüzey) </w:t>
      </w:r>
      <w:r w:rsidR="00D62470" w:rsidRPr="00DE2C11">
        <w:rPr>
          <w:rFonts w:ascii="Times New Roman" w:hAnsi="Times New Roman" w:cs="Times New Roman"/>
          <w:sz w:val="24"/>
          <w:szCs w:val="24"/>
        </w:rPr>
        <w:t>PVC yer</w:t>
      </w:r>
      <w:r w:rsidRPr="00DE2C11">
        <w:rPr>
          <w:rFonts w:ascii="Times New Roman" w:hAnsi="Times New Roman" w:cs="Times New Roman"/>
          <w:sz w:val="24"/>
          <w:szCs w:val="24"/>
        </w:rPr>
        <w:t xml:space="preserve"> kaplaması ile döşenecektir</w:t>
      </w:r>
      <w:r w:rsidRPr="00DE2C11">
        <w:rPr>
          <w:rFonts w:ascii="Times New Roman" w:hAnsi="Times New Roman" w:cs="Times New Roman"/>
          <w:b w:val="0"/>
          <w:sz w:val="24"/>
          <w:szCs w:val="24"/>
        </w:rPr>
        <w:t>.</w:t>
      </w:r>
      <w:bookmarkEnd w:id="47"/>
      <w:bookmarkEnd w:id="48"/>
      <w:bookmarkEnd w:id="49"/>
      <w:bookmarkEnd w:id="50"/>
      <w:bookmarkEnd w:id="51"/>
      <w:bookmarkEnd w:id="52"/>
    </w:p>
    <w:p w:rsidR="003F1B76" w:rsidRPr="00DE2C11" w:rsidRDefault="00422D7A" w:rsidP="003F1B76">
      <w:pPr>
        <w:pStyle w:val="Balk2"/>
        <w:spacing w:line="360" w:lineRule="auto"/>
        <w:ind w:left="720" w:firstLine="414"/>
        <w:rPr>
          <w:b w:val="0"/>
          <w:szCs w:val="24"/>
        </w:rPr>
      </w:pPr>
      <w:bookmarkStart w:id="53" w:name="_Toc401184754"/>
      <w:bookmarkStart w:id="54" w:name="_Toc401232749"/>
      <w:bookmarkStart w:id="55" w:name="_Toc401232815"/>
      <w:bookmarkStart w:id="56" w:name="_Toc401232934"/>
      <w:bookmarkStart w:id="57" w:name="_Toc401304032"/>
      <w:bookmarkStart w:id="58" w:name="_Toc401309518"/>
      <w:r w:rsidRPr="00DE2C11">
        <w:rPr>
          <w:b w:val="0"/>
          <w:szCs w:val="24"/>
        </w:rPr>
        <w:t>Tasarımın bir parçası olacak şekilde</w:t>
      </w:r>
      <w:r w:rsidR="00A94708" w:rsidRPr="00DE2C11">
        <w:rPr>
          <w:b w:val="0"/>
          <w:szCs w:val="24"/>
        </w:rPr>
        <w:t xml:space="preserve"> döşeme kaplaması üzerine PVC/Akustik PVC döşeme kaplaması yapıştırılacak ve ek yerleri kendine özgü aynı renk ve desende kaynak kordonu (malzemenin üretildiği fabrika çıkışlı) ile birleştirilerek uygulanacaktır. </w:t>
      </w:r>
      <w:r w:rsidR="00A94708" w:rsidRPr="00DE2C11">
        <w:rPr>
          <w:b w:val="0"/>
          <w:szCs w:val="24"/>
        </w:rPr>
        <w:lastRenderedPageBreak/>
        <w:t>Görsel olarak yekpare yüzey görünümü sağladığı gibi sıcak kaynak uygulaması ile de gözeneksiz, hijyenik birleşim detayları sağlanacaktır.  PVC döşeme malzemeleri fatalat içermeyecektir. Malzeme yüzeyinin PUR ile güçlendirilerek kullanım ömrü boyunca cila gereksinimi duymaması sağlanacaktır. Üreticinin ISO 9001 Kalite Standartları ve ISO 14001 Çevresel Koruma Sistemlerine Uyum Standartları sertifikaları olacaktır. 28 gün sonra ölçülen VOC</w:t>
      </w:r>
      <w:r w:rsidR="006B29BA" w:rsidRPr="00DE2C11">
        <w:rPr>
          <w:b w:val="0"/>
          <w:szCs w:val="24"/>
        </w:rPr>
        <w:t xml:space="preserve"> </w:t>
      </w:r>
      <w:r w:rsidR="00A94708" w:rsidRPr="00DE2C11">
        <w:rPr>
          <w:b w:val="0"/>
          <w:szCs w:val="24"/>
        </w:rPr>
        <w:t>(Uçucu Organik Bileşenler) değeri &lt; 100 µg/m³ olacaktır.</w:t>
      </w:r>
      <w:bookmarkEnd w:id="53"/>
      <w:bookmarkEnd w:id="54"/>
      <w:bookmarkEnd w:id="55"/>
      <w:bookmarkEnd w:id="56"/>
      <w:bookmarkEnd w:id="57"/>
      <w:bookmarkEnd w:id="58"/>
      <w:r w:rsidR="003F1B76" w:rsidRPr="00DE2C11">
        <w:rPr>
          <w:b w:val="0"/>
          <w:szCs w:val="24"/>
        </w:rPr>
        <w:t xml:space="preserve"> Toplam kalınlık minimum 3,00 mm, maksimum 3,35 mm değerinde olacaktır. Aşınma tabakası kalınlığı 0,65 mm, kalıcı batma-delinme direnci (EN 433): 0,12 mm ve darbe sesi emme değeri ΔLw = 19 dB olan (EN ISO 140-8) olacaktır.</w:t>
      </w:r>
    </w:p>
    <w:p w:rsidR="00A94708" w:rsidRPr="00DE2C11" w:rsidRDefault="00A94708" w:rsidP="00D834C9">
      <w:pPr>
        <w:pStyle w:val="Balk2"/>
        <w:spacing w:line="360" w:lineRule="auto"/>
        <w:ind w:left="720" w:firstLine="414"/>
        <w:rPr>
          <w:b w:val="0"/>
          <w:szCs w:val="24"/>
        </w:rPr>
      </w:pPr>
    </w:p>
    <w:p w:rsidR="00A94708" w:rsidRPr="00DE2C11" w:rsidRDefault="00A94708" w:rsidP="00D834C9">
      <w:pPr>
        <w:pStyle w:val="Balk2"/>
        <w:spacing w:line="360" w:lineRule="auto"/>
        <w:ind w:left="720" w:firstLine="414"/>
        <w:rPr>
          <w:b w:val="0"/>
          <w:szCs w:val="24"/>
        </w:rPr>
      </w:pPr>
      <w:bookmarkStart w:id="59" w:name="_Toc401184755"/>
      <w:bookmarkStart w:id="60" w:name="_Toc401232750"/>
      <w:bookmarkStart w:id="61" w:name="_Toc401232816"/>
      <w:bookmarkStart w:id="62" w:name="_Toc401232935"/>
      <w:bookmarkStart w:id="63" w:name="_Toc401304033"/>
      <w:bookmarkStart w:id="64" w:name="_Toc401309519"/>
      <w:r w:rsidRPr="00DE2C11">
        <w:rPr>
          <w:b w:val="0"/>
          <w:szCs w:val="24"/>
        </w:rPr>
        <w:t xml:space="preserve">PVC uygulamasında uygulamanın yapılacağı zeminlerin kuru, sert, düzgün olması sağlanacak ve varsa çukurlar, çatlaklar onarılacaktır. Uygulamaya başlamadan önce ortam sıcaklığı 16-18 derece, zemindeki nem oranı da en az %15 olacaktır. PVC döşeme yapılacak tüm mekânların altında düzgün bir yüzey elde etmek için kendi kendine kot alan </w:t>
      </w:r>
      <w:r w:rsidR="00030944">
        <w:rPr>
          <w:b w:val="0"/>
          <w:szCs w:val="24"/>
        </w:rPr>
        <w:t>(s</w:t>
      </w:r>
      <w:r w:rsidRPr="00DE2C11">
        <w:rPr>
          <w:b w:val="0"/>
          <w:szCs w:val="24"/>
        </w:rPr>
        <w:t>elf leveling) hazır tesviye harcı kullanılacaktır. Duvar dönüşlerinde zemin duvar birleşimi yastık ile güçlendirilecek ve malzemeler duvara 10 cm dönüşlü uygulanacaktır.</w:t>
      </w:r>
      <w:bookmarkEnd w:id="59"/>
      <w:bookmarkEnd w:id="60"/>
      <w:bookmarkEnd w:id="61"/>
      <w:bookmarkEnd w:id="62"/>
      <w:bookmarkEnd w:id="63"/>
      <w:bookmarkEnd w:id="64"/>
    </w:p>
    <w:p w:rsidR="00CD29CE" w:rsidRPr="00DE2C11" w:rsidRDefault="006C0F2B" w:rsidP="00D834C9">
      <w:pPr>
        <w:pStyle w:val="Balk3"/>
        <w:numPr>
          <w:ilvl w:val="2"/>
          <w:numId w:val="38"/>
        </w:numPr>
        <w:tabs>
          <w:tab w:val="left" w:pos="993"/>
        </w:tabs>
        <w:spacing w:line="360" w:lineRule="auto"/>
        <w:jc w:val="both"/>
        <w:rPr>
          <w:rFonts w:ascii="Times New Roman" w:hAnsi="Times New Roman" w:cs="Times New Roman"/>
          <w:sz w:val="24"/>
          <w:szCs w:val="24"/>
        </w:rPr>
      </w:pPr>
      <w:bookmarkStart w:id="65" w:name="_Toc401184756"/>
      <w:bookmarkStart w:id="66" w:name="_Toc401232751"/>
      <w:bookmarkStart w:id="67" w:name="_Toc401232817"/>
      <w:bookmarkStart w:id="68" w:name="_Toc401232936"/>
      <w:bookmarkStart w:id="69" w:name="_Toc401304034"/>
      <w:bookmarkStart w:id="70" w:name="_Toc401309520"/>
      <w:r w:rsidRPr="00DE2C11">
        <w:rPr>
          <w:rFonts w:ascii="Times New Roman" w:hAnsi="Times New Roman" w:cs="Times New Roman"/>
          <w:sz w:val="24"/>
          <w:szCs w:val="24"/>
        </w:rPr>
        <w:t>Z- Kütüphanenin tavanı, akustik asma tavan olarak tadil edilecektir.</w:t>
      </w:r>
      <w:bookmarkEnd w:id="65"/>
      <w:bookmarkEnd w:id="66"/>
      <w:bookmarkEnd w:id="67"/>
      <w:bookmarkEnd w:id="68"/>
      <w:bookmarkEnd w:id="69"/>
      <w:bookmarkEnd w:id="70"/>
      <w:r w:rsidRPr="00DE2C11">
        <w:rPr>
          <w:rFonts w:ascii="Times New Roman" w:hAnsi="Times New Roman" w:cs="Times New Roman"/>
          <w:sz w:val="24"/>
          <w:szCs w:val="24"/>
        </w:rPr>
        <w:t xml:space="preserve"> </w:t>
      </w:r>
    </w:p>
    <w:p w:rsidR="006C0F2B" w:rsidRPr="00DE2C11" w:rsidRDefault="00422D7A" w:rsidP="00D834C9">
      <w:pPr>
        <w:pStyle w:val="Balk2"/>
        <w:spacing w:line="360" w:lineRule="auto"/>
        <w:ind w:left="720" w:firstLine="414"/>
        <w:rPr>
          <w:b w:val="0"/>
          <w:szCs w:val="24"/>
        </w:rPr>
      </w:pPr>
      <w:bookmarkStart w:id="71" w:name="_Toc401184757"/>
      <w:bookmarkStart w:id="72" w:name="_Toc401232752"/>
      <w:bookmarkStart w:id="73" w:name="_Toc401232818"/>
      <w:bookmarkStart w:id="74" w:name="_Toc401232937"/>
      <w:bookmarkStart w:id="75" w:name="_Toc401304035"/>
      <w:bookmarkStart w:id="76" w:name="_Toc401309521"/>
      <w:r w:rsidRPr="00DE2C11">
        <w:rPr>
          <w:b w:val="0"/>
          <w:szCs w:val="24"/>
        </w:rPr>
        <w:t>Tasarıma uygun olacak şekilde</w:t>
      </w:r>
      <w:r w:rsidR="006C0F2B" w:rsidRPr="00DE2C11">
        <w:rPr>
          <w:b w:val="0"/>
          <w:szCs w:val="24"/>
        </w:rPr>
        <w:t xml:space="preserve"> 60x60 cm ebadında delikli alçı plaklardan oluşan akustik asma tavan malzemesi</w:t>
      </w:r>
      <w:r w:rsidR="003F1B76" w:rsidRPr="00DE2C11">
        <w:rPr>
          <w:b w:val="0"/>
          <w:szCs w:val="24"/>
        </w:rPr>
        <w:t xml:space="preserve"> (taş yünü)</w:t>
      </w:r>
      <w:r w:rsidR="006C0F2B" w:rsidRPr="00DE2C11">
        <w:rPr>
          <w:b w:val="0"/>
          <w:szCs w:val="24"/>
        </w:rPr>
        <w:t xml:space="preserve"> kullanılacaktır. </w:t>
      </w:r>
      <w:r w:rsidR="003F1B76" w:rsidRPr="00DE2C11">
        <w:rPr>
          <w:b w:val="0"/>
          <w:szCs w:val="24"/>
        </w:rPr>
        <w:t>Asma tavanda kullanılacak akustik alçı plakanın (taş yünü) kalınlığı en az 8 mm olmalıdır. Kullanılacak akustik plakalar (taş yünü) kendi yapısal özelliğinde hem ses hem de ısı yalıtımı sağlamalıdır.</w:t>
      </w:r>
      <w:r w:rsidR="006C0F2B" w:rsidRPr="00DE2C11">
        <w:rPr>
          <w:b w:val="0"/>
          <w:szCs w:val="24"/>
        </w:rPr>
        <w:t xml:space="preserve"> Deliklerin plaka yüzeyinde gelişigüzel dağılmamış olması tercih edilecektir.  Plaka yoğunluğu en az 600 kg/m3, yanmaya dayanımı en az 25 dk. olacaktır.</w:t>
      </w:r>
      <w:bookmarkEnd w:id="71"/>
      <w:bookmarkEnd w:id="72"/>
      <w:bookmarkEnd w:id="73"/>
      <w:bookmarkEnd w:id="74"/>
      <w:bookmarkEnd w:id="75"/>
      <w:bookmarkEnd w:id="76"/>
    </w:p>
    <w:p w:rsidR="00764C3A" w:rsidRPr="00DE2C11" w:rsidRDefault="00764C3A" w:rsidP="00D834C9">
      <w:pPr>
        <w:pStyle w:val="Balk3"/>
        <w:numPr>
          <w:ilvl w:val="2"/>
          <w:numId w:val="38"/>
        </w:numPr>
        <w:tabs>
          <w:tab w:val="left" w:pos="993"/>
        </w:tabs>
        <w:spacing w:line="360" w:lineRule="auto"/>
        <w:jc w:val="both"/>
        <w:rPr>
          <w:rFonts w:ascii="Times New Roman" w:hAnsi="Times New Roman" w:cs="Times New Roman"/>
          <w:b w:val="0"/>
          <w:sz w:val="24"/>
          <w:szCs w:val="24"/>
        </w:rPr>
      </w:pPr>
      <w:bookmarkStart w:id="77" w:name="_Toc401184758"/>
      <w:bookmarkStart w:id="78" w:name="_Toc401232753"/>
      <w:bookmarkStart w:id="79" w:name="_Toc401232819"/>
      <w:bookmarkStart w:id="80" w:name="_Toc401232938"/>
      <w:bookmarkStart w:id="81" w:name="_Toc401304036"/>
      <w:bookmarkStart w:id="82" w:name="_Toc401309522"/>
      <w:r w:rsidRPr="00DE2C11">
        <w:rPr>
          <w:rFonts w:ascii="Times New Roman" w:hAnsi="Times New Roman" w:cs="Times New Roman"/>
          <w:sz w:val="24"/>
          <w:szCs w:val="24"/>
        </w:rPr>
        <w:t xml:space="preserve">Z-Kütüphane kapısı, laminat kaplı iç kapı şeklinde </w:t>
      </w:r>
      <w:r w:rsidR="00E963D8" w:rsidRPr="00DE2C11">
        <w:rPr>
          <w:rFonts w:ascii="Times New Roman" w:hAnsi="Times New Roman" w:cs="Times New Roman"/>
          <w:sz w:val="24"/>
          <w:szCs w:val="24"/>
        </w:rPr>
        <w:t>tadil edilecektir</w:t>
      </w:r>
      <w:r w:rsidRPr="00DE2C11">
        <w:rPr>
          <w:rFonts w:ascii="Times New Roman" w:hAnsi="Times New Roman" w:cs="Times New Roman"/>
          <w:sz w:val="24"/>
          <w:szCs w:val="24"/>
        </w:rPr>
        <w:t>.</w:t>
      </w:r>
      <w:bookmarkEnd w:id="77"/>
      <w:bookmarkEnd w:id="78"/>
      <w:bookmarkEnd w:id="79"/>
      <w:bookmarkEnd w:id="80"/>
      <w:bookmarkEnd w:id="81"/>
      <w:r w:rsidR="00E963D8" w:rsidRPr="00DE2C11">
        <w:rPr>
          <w:rFonts w:ascii="Times New Roman" w:hAnsi="Times New Roman" w:cs="Times New Roman"/>
          <w:sz w:val="24"/>
          <w:szCs w:val="24"/>
        </w:rPr>
        <w:t xml:space="preserve"> </w:t>
      </w:r>
      <w:r w:rsidR="0021782A" w:rsidRPr="00DE2C11">
        <w:rPr>
          <w:rFonts w:ascii="Times New Roman" w:hAnsi="Times New Roman" w:cs="Times New Roman"/>
          <w:sz w:val="24"/>
          <w:szCs w:val="24"/>
        </w:rPr>
        <w:t xml:space="preserve"> (</w:t>
      </w:r>
      <w:r w:rsidR="005B4A30" w:rsidRPr="00DE2C11">
        <w:rPr>
          <w:rFonts w:ascii="Times New Roman" w:hAnsi="Times New Roman" w:cs="Times New Roman"/>
          <w:b w:val="0"/>
          <w:sz w:val="24"/>
          <w:szCs w:val="24"/>
        </w:rPr>
        <w:t>Tamirat,</w:t>
      </w:r>
      <w:r w:rsidR="00E963D8" w:rsidRPr="00DE2C11">
        <w:rPr>
          <w:rFonts w:ascii="Times New Roman" w:hAnsi="Times New Roman" w:cs="Times New Roman"/>
          <w:b w:val="0"/>
          <w:sz w:val="24"/>
          <w:szCs w:val="24"/>
        </w:rPr>
        <w:t xml:space="preserve"> tadilatlar</w:t>
      </w:r>
      <w:r w:rsidR="005B4A30" w:rsidRPr="00DE2C11">
        <w:rPr>
          <w:rFonts w:ascii="Times New Roman" w:hAnsi="Times New Roman" w:cs="Times New Roman"/>
          <w:b w:val="0"/>
          <w:sz w:val="24"/>
          <w:szCs w:val="24"/>
        </w:rPr>
        <w:t xml:space="preserve"> ve boya </w:t>
      </w:r>
      <w:r w:rsidR="00E963D8" w:rsidRPr="00DE2C11">
        <w:rPr>
          <w:rFonts w:ascii="Times New Roman" w:hAnsi="Times New Roman" w:cs="Times New Roman"/>
          <w:b w:val="0"/>
          <w:sz w:val="24"/>
          <w:szCs w:val="24"/>
        </w:rPr>
        <w:t>mevcut kapı üzerinde yapılacak</w:t>
      </w:r>
      <w:r w:rsidR="0021782A" w:rsidRPr="00DE2C11">
        <w:rPr>
          <w:rFonts w:ascii="Times New Roman" w:hAnsi="Times New Roman" w:cs="Times New Roman"/>
          <w:b w:val="0"/>
          <w:sz w:val="24"/>
          <w:szCs w:val="24"/>
        </w:rPr>
        <w:t>tır.) K</w:t>
      </w:r>
      <w:r w:rsidR="00E963D8" w:rsidRPr="00DE2C11">
        <w:rPr>
          <w:rFonts w:ascii="Times New Roman" w:hAnsi="Times New Roman" w:cs="Times New Roman"/>
          <w:b w:val="0"/>
          <w:sz w:val="24"/>
          <w:szCs w:val="24"/>
        </w:rPr>
        <w:t xml:space="preserve">apısı olmayan bir </w:t>
      </w:r>
      <w:r w:rsidR="008D24DD" w:rsidRPr="00DE2C11">
        <w:rPr>
          <w:rFonts w:ascii="Times New Roman" w:hAnsi="Times New Roman" w:cs="Times New Roman"/>
          <w:b w:val="0"/>
          <w:sz w:val="24"/>
          <w:szCs w:val="24"/>
        </w:rPr>
        <w:t>mekâna</w:t>
      </w:r>
      <w:r w:rsidR="00E963D8" w:rsidRPr="00DE2C11">
        <w:rPr>
          <w:rFonts w:ascii="Times New Roman" w:hAnsi="Times New Roman" w:cs="Times New Roman"/>
          <w:b w:val="0"/>
          <w:sz w:val="24"/>
          <w:szCs w:val="24"/>
        </w:rPr>
        <w:t xml:space="preserve"> z-kütüphane kuruluyor ise aşağıda özellikleri verilen bir kapının takılması gerekmektedir.</w:t>
      </w:r>
      <w:bookmarkEnd w:id="82"/>
      <w:r w:rsidR="00E963D8" w:rsidRPr="00DE2C11">
        <w:rPr>
          <w:rFonts w:ascii="Times New Roman" w:hAnsi="Times New Roman" w:cs="Times New Roman"/>
          <w:b w:val="0"/>
          <w:sz w:val="24"/>
          <w:szCs w:val="24"/>
        </w:rPr>
        <w:t xml:space="preserve">  </w:t>
      </w:r>
    </w:p>
    <w:p w:rsidR="00E57749" w:rsidRPr="00DE2C11" w:rsidRDefault="00E57749" w:rsidP="00D834C9">
      <w:pPr>
        <w:pStyle w:val="Balk2"/>
        <w:spacing w:line="360" w:lineRule="auto"/>
        <w:ind w:left="720" w:firstLine="696"/>
        <w:rPr>
          <w:b w:val="0"/>
          <w:szCs w:val="24"/>
        </w:rPr>
      </w:pPr>
      <w:bookmarkStart w:id="83" w:name="_Toc401184759"/>
      <w:bookmarkStart w:id="84" w:name="_Toc401232754"/>
      <w:bookmarkStart w:id="85" w:name="_Toc401232820"/>
      <w:bookmarkStart w:id="86" w:name="_Toc401232939"/>
      <w:bookmarkStart w:id="87" w:name="_Toc401304037"/>
      <w:bookmarkStart w:id="88" w:name="_Toc401309523"/>
      <w:r w:rsidRPr="00DE2C11">
        <w:rPr>
          <w:szCs w:val="24"/>
        </w:rPr>
        <w:t>Çatkı malzemesi</w:t>
      </w:r>
      <w:r w:rsidRPr="00DE2C11">
        <w:rPr>
          <w:b w:val="0"/>
          <w:szCs w:val="24"/>
        </w:rPr>
        <w:t xml:space="preserve"> </w:t>
      </w:r>
      <w:r w:rsidRPr="00DE2C11">
        <w:rPr>
          <w:b w:val="0"/>
          <w:szCs w:val="24"/>
        </w:rPr>
        <w:tab/>
        <w:t>: Köknar, bilgisayar kontrollü fırında kurutulmuş olacaktır.</w:t>
      </w:r>
      <w:bookmarkEnd w:id="83"/>
      <w:bookmarkEnd w:id="84"/>
      <w:bookmarkEnd w:id="85"/>
      <w:bookmarkEnd w:id="86"/>
      <w:bookmarkEnd w:id="87"/>
      <w:bookmarkEnd w:id="88"/>
    </w:p>
    <w:p w:rsidR="00E57749" w:rsidRPr="00DE2C11" w:rsidRDefault="00E57749" w:rsidP="00D834C9">
      <w:pPr>
        <w:pStyle w:val="Balk2"/>
        <w:spacing w:line="360" w:lineRule="auto"/>
        <w:ind w:left="720" w:firstLine="696"/>
        <w:rPr>
          <w:b w:val="0"/>
          <w:szCs w:val="24"/>
        </w:rPr>
      </w:pPr>
      <w:bookmarkStart w:id="89" w:name="_Toc401184760"/>
      <w:bookmarkStart w:id="90" w:name="_Toc401232755"/>
      <w:bookmarkStart w:id="91" w:name="_Toc401232821"/>
      <w:bookmarkStart w:id="92" w:name="_Toc401232940"/>
      <w:bookmarkStart w:id="93" w:name="_Toc401309524"/>
      <w:r w:rsidRPr="00DE2C11">
        <w:rPr>
          <w:szCs w:val="24"/>
        </w:rPr>
        <w:t>Dolgu Malzemesi</w:t>
      </w:r>
      <w:r w:rsidRPr="00DE2C11">
        <w:rPr>
          <w:b w:val="0"/>
          <w:szCs w:val="24"/>
        </w:rPr>
        <w:t xml:space="preserve"> </w:t>
      </w:r>
      <w:r w:rsidRPr="00DE2C11">
        <w:rPr>
          <w:b w:val="0"/>
          <w:szCs w:val="24"/>
        </w:rPr>
        <w:tab/>
        <w:t>: Sunta/Kraft</w:t>
      </w:r>
      <w:bookmarkEnd w:id="89"/>
      <w:bookmarkEnd w:id="90"/>
      <w:bookmarkEnd w:id="91"/>
      <w:bookmarkEnd w:id="92"/>
      <w:bookmarkEnd w:id="93"/>
    </w:p>
    <w:p w:rsidR="00E57749" w:rsidRPr="00DE2C11" w:rsidRDefault="00E57749" w:rsidP="00D834C9">
      <w:pPr>
        <w:pStyle w:val="Balk2"/>
        <w:spacing w:line="360" w:lineRule="auto"/>
        <w:ind w:left="720" w:firstLine="696"/>
        <w:rPr>
          <w:b w:val="0"/>
          <w:szCs w:val="24"/>
        </w:rPr>
      </w:pPr>
      <w:bookmarkStart w:id="94" w:name="_Toc401184761"/>
      <w:bookmarkStart w:id="95" w:name="_Toc401232756"/>
      <w:bookmarkStart w:id="96" w:name="_Toc401232822"/>
      <w:bookmarkStart w:id="97" w:name="_Toc401232941"/>
      <w:bookmarkStart w:id="98" w:name="_Toc401309525"/>
      <w:r w:rsidRPr="00DE2C11">
        <w:rPr>
          <w:szCs w:val="24"/>
        </w:rPr>
        <w:t>Yüzey</w:t>
      </w:r>
      <w:r w:rsidRPr="00DE2C11">
        <w:rPr>
          <w:b w:val="0"/>
          <w:szCs w:val="24"/>
        </w:rPr>
        <w:t xml:space="preserve">   </w:t>
      </w:r>
      <w:r w:rsidRPr="00DE2C11">
        <w:rPr>
          <w:b w:val="0"/>
          <w:szCs w:val="24"/>
        </w:rPr>
        <w:tab/>
      </w:r>
      <w:r w:rsidRPr="00DE2C11">
        <w:rPr>
          <w:b w:val="0"/>
          <w:szCs w:val="24"/>
        </w:rPr>
        <w:tab/>
        <w:t>: MDF 6 mm</w:t>
      </w:r>
      <w:bookmarkEnd w:id="94"/>
      <w:bookmarkEnd w:id="95"/>
      <w:bookmarkEnd w:id="96"/>
      <w:bookmarkEnd w:id="97"/>
      <w:bookmarkEnd w:id="98"/>
      <w:r w:rsidR="001F4DD7" w:rsidRPr="00DE2C11">
        <w:rPr>
          <w:b w:val="0"/>
          <w:szCs w:val="24"/>
        </w:rPr>
        <w:tab/>
      </w:r>
    </w:p>
    <w:p w:rsidR="00E57749" w:rsidRPr="00DE2C11" w:rsidRDefault="00E57749" w:rsidP="00D834C9">
      <w:pPr>
        <w:pStyle w:val="Balk2"/>
        <w:spacing w:line="360" w:lineRule="auto"/>
        <w:ind w:left="720" w:firstLine="696"/>
        <w:rPr>
          <w:b w:val="0"/>
          <w:szCs w:val="24"/>
        </w:rPr>
      </w:pPr>
      <w:bookmarkStart w:id="99" w:name="_Toc401184762"/>
      <w:bookmarkStart w:id="100" w:name="_Toc401232757"/>
      <w:bookmarkStart w:id="101" w:name="_Toc401232823"/>
      <w:bookmarkStart w:id="102" w:name="_Toc401232942"/>
      <w:bookmarkStart w:id="103" w:name="_Toc401309526"/>
      <w:r w:rsidRPr="00DE2C11">
        <w:rPr>
          <w:szCs w:val="24"/>
        </w:rPr>
        <w:t>Masif</w:t>
      </w:r>
      <w:r w:rsidRPr="00DE2C11">
        <w:rPr>
          <w:b w:val="0"/>
          <w:szCs w:val="24"/>
        </w:rPr>
        <w:t xml:space="preserve">   </w:t>
      </w:r>
      <w:r w:rsidRPr="00DE2C11">
        <w:rPr>
          <w:b w:val="0"/>
          <w:szCs w:val="24"/>
        </w:rPr>
        <w:tab/>
      </w:r>
      <w:r w:rsidRPr="00DE2C11">
        <w:rPr>
          <w:b w:val="0"/>
          <w:szCs w:val="24"/>
        </w:rPr>
        <w:tab/>
        <w:t>: Gürgen</w:t>
      </w:r>
      <w:bookmarkEnd w:id="99"/>
      <w:bookmarkEnd w:id="100"/>
      <w:bookmarkEnd w:id="101"/>
      <w:bookmarkEnd w:id="102"/>
      <w:bookmarkEnd w:id="103"/>
    </w:p>
    <w:p w:rsidR="00E57749" w:rsidRPr="00DE2C11" w:rsidRDefault="002F689E" w:rsidP="00D834C9">
      <w:pPr>
        <w:pStyle w:val="Balk2"/>
        <w:spacing w:line="360" w:lineRule="auto"/>
        <w:ind w:left="720" w:firstLine="696"/>
        <w:rPr>
          <w:b w:val="0"/>
          <w:szCs w:val="24"/>
        </w:rPr>
      </w:pPr>
      <w:bookmarkStart w:id="104" w:name="_Toc401184763"/>
      <w:bookmarkStart w:id="105" w:name="_Toc401232824"/>
      <w:bookmarkStart w:id="106" w:name="_Toc401232943"/>
      <w:bookmarkStart w:id="107" w:name="_Toc401309527"/>
      <w:r w:rsidRPr="00DE2C11">
        <w:rPr>
          <w:szCs w:val="24"/>
        </w:rPr>
        <w:lastRenderedPageBreak/>
        <w:t xml:space="preserve">Laminat </w:t>
      </w:r>
      <w:r w:rsidR="008C44FC" w:rsidRPr="00DE2C11">
        <w:rPr>
          <w:szCs w:val="24"/>
        </w:rPr>
        <w:tab/>
      </w:r>
      <w:r w:rsidR="008C44FC" w:rsidRPr="00DE2C11">
        <w:rPr>
          <w:szCs w:val="24"/>
        </w:rPr>
        <w:tab/>
      </w:r>
      <w:r w:rsidR="005F188C" w:rsidRPr="00DE2C11">
        <w:rPr>
          <w:b w:val="0"/>
          <w:szCs w:val="24"/>
        </w:rPr>
        <w:t>:</w:t>
      </w:r>
      <w:r w:rsidRPr="00DE2C11">
        <w:rPr>
          <w:b w:val="0"/>
          <w:szCs w:val="24"/>
        </w:rPr>
        <w:t>Projede</w:t>
      </w:r>
      <w:r w:rsidR="00E57749" w:rsidRPr="00DE2C11">
        <w:rPr>
          <w:b w:val="0"/>
          <w:szCs w:val="24"/>
        </w:rPr>
        <w:t xml:space="preserve"> gösterilen kalınlıkta, Laminat, HPL 0.6 mm kalınlığında Quarry yüzeyli </w:t>
      </w:r>
      <w:r w:rsidR="00970690" w:rsidRPr="00DE2C11">
        <w:rPr>
          <w:b w:val="0"/>
          <w:szCs w:val="24"/>
        </w:rPr>
        <w:t>İDARE’</w:t>
      </w:r>
      <w:r w:rsidR="00E57749" w:rsidRPr="00DE2C11">
        <w:rPr>
          <w:b w:val="0"/>
          <w:szCs w:val="24"/>
        </w:rPr>
        <w:t>ce belirlenmiş düz renkli EN 438, Tip S, High Pressure Laminate HPL, yüzey yapısı FK bitişli.</w:t>
      </w:r>
      <w:bookmarkEnd w:id="104"/>
      <w:bookmarkEnd w:id="105"/>
      <w:bookmarkEnd w:id="106"/>
      <w:bookmarkEnd w:id="107"/>
    </w:p>
    <w:p w:rsidR="00E57749" w:rsidRPr="00DE2C11" w:rsidRDefault="001300F8" w:rsidP="00D834C9">
      <w:pPr>
        <w:pStyle w:val="Balk2"/>
        <w:spacing w:line="360" w:lineRule="auto"/>
        <w:ind w:left="720" w:firstLine="414"/>
        <w:rPr>
          <w:b w:val="0"/>
          <w:szCs w:val="24"/>
        </w:rPr>
      </w:pPr>
      <w:bookmarkStart w:id="108" w:name="_Toc401184764"/>
      <w:bookmarkStart w:id="109" w:name="_Toc401232825"/>
      <w:bookmarkStart w:id="110" w:name="_Toc401232944"/>
      <w:bookmarkStart w:id="111" w:name="_Toc401309528"/>
      <w:r w:rsidRPr="00DE2C11">
        <w:rPr>
          <w:b w:val="0"/>
          <w:szCs w:val="24"/>
        </w:rPr>
        <w:t>Kütüphane tasarımının</w:t>
      </w:r>
      <w:r w:rsidR="00E57749" w:rsidRPr="00DE2C11">
        <w:rPr>
          <w:b w:val="0"/>
          <w:szCs w:val="24"/>
        </w:rPr>
        <w:t xml:space="preserve"> detayına göre laminat kapı yüzeyinde havalandırma menfezi yapılacak,  temperli camdan gözetleme penceresi yapılacaktır.</w:t>
      </w:r>
      <w:bookmarkEnd w:id="108"/>
      <w:bookmarkEnd w:id="109"/>
      <w:bookmarkEnd w:id="110"/>
      <w:bookmarkEnd w:id="111"/>
      <w:r w:rsidR="00E57749" w:rsidRPr="00DE2C11">
        <w:rPr>
          <w:b w:val="0"/>
          <w:szCs w:val="24"/>
        </w:rPr>
        <w:t xml:space="preserve"> </w:t>
      </w:r>
    </w:p>
    <w:p w:rsidR="00E57749" w:rsidRPr="00DE2C11" w:rsidRDefault="00E57749" w:rsidP="00D834C9">
      <w:pPr>
        <w:pStyle w:val="Balk2"/>
        <w:spacing w:line="360" w:lineRule="auto"/>
        <w:ind w:left="720" w:firstLine="414"/>
        <w:rPr>
          <w:b w:val="0"/>
          <w:szCs w:val="24"/>
        </w:rPr>
      </w:pPr>
      <w:bookmarkStart w:id="112" w:name="_Toc401184765"/>
      <w:bookmarkStart w:id="113" w:name="_Toc401232826"/>
      <w:bookmarkStart w:id="114" w:name="_Toc401232945"/>
      <w:bookmarkStart w:id="115" w:name="_Toc401309529"/>
      <w:r w:rsidRPr="00DE2C11">
        <w:rPr>
          <w:szCs w:val="24"/>
        </w:rPr>
        <w:t xml:space="preserve">Menteşe ve </w:t>
      </w:r>
      <w:r w:rsidR="00901C3B" w:rsidRPr="00DE2C11">
        <w:rPr>
          <w:szCs w:val="24"/>
        </w:rPr>
        <w:t>Aksesuarla</w:t>
      </w:r>
      <w:r w:rsidR="005B28CF" w:rsidRPr="00DE2C11">
        <w:rPr>
          <w:szCs w:val="24"/>
        </w:rPr>
        <w:t>r</w:t>
      </w:r>
      <w:r w:rsidR="00901C3B" w:rsidRPr="00DE2C11">
        <w:rPr>
          <w:b w:val="0"/>
          <w:szCs w:val="24"/>
        </w:rPr>
        <w:t>: 18</w:t>
      </w:r>
      <w:r w:rsidRPr="00DE2C11">
        <w:rPr>
          <w:b w:val="0"/>
          <w:szCs w:val="24"/>
        </w:rPr>
        <w:t>/10 CrNi paslanmaz çelik, yangın mukavemetine haiz aksesuarlar kullanılacaktır.</w:t>
      </w:r>
      <w:r w:rsidR="005B28CF" w:rsidRPr="00DE2C11">
        <w:rPr>
          <w:b w:val="0"/>
          <w:szCs w:val="24"/>
        </w:rPr>
        <w:t xml:space="preserve"> Kütüphane tasarımının </w:t>
      </w:r>
      <w:r w:rsidRPr="00DE2C11">
        <w:rPr>
          <w:b w:val="0"/>
          <w:szCs w:val="24"/>
        </w:rPr>
        <w:t>detayına göre metal aksesuarlı kapı kolu takılacaktır.</w:t>
      </w:r>
      <w:bookmarkEnd w:id="112"/>
      <w:bookmarkEnd w:id="113"/>
      <w:bookmarkEnd w:id="114"/>
      <w:bookmarkEnd w:id="115"/>
      <w:r w:rsidRPr="00DE2C11">
        <w:rPr>
          <w:b w:val="0"/>
          <w:szCs w:val="24"/>
        </w:rPr>
        <w:t xml:space="preserve"> </w:t>
      </w:r>
    </w:p>
    <w:p w:rsidR="006C0F2B" w:rsidRPr="00DE2C11" w:rsidRDefault="00E57749" w:rsidP="00D834C9">
      <w:pPr>
        <w:pStyle w:val="Balk2"/>
        <w:spacing w:line="360" w:lineRule="auto"/>
        <w:ind w:left="720" w:firstLine="414"/>
        <w:rPr>
          <w:b w:val="0"/>
          <w:szCs w:val="24"/>
        </w:rPr>
      </w:pPr>
      <w:bookmarkStart w:id="116" w:name="_Toc401184766"/>
      <w:bookmarkStart w:id="117" w:name="_Toc401232827"/>
      <w:bookmarkStart w:id="118" w:name="_Toc401232946"/>
      <w:bookmarkStart w:id="119" w:name="_Toc401309530"/>
      <w:r w:rsidRPr="00DE2C11">
        <w:rPr>
          <w:b w:val="0"/>
          <w:szCs w:val="24"/>
        </w:rPr>
        <w:t xml:space="preserve">Madeni aksam, anahtar ve kilitler ile ilgili bir cetvel hazırlanacak ve </w:t>
      </w:r>
      <w:r w:rsidR="00970690" w:rsidRPr="00DE2C11">
        <w:rPr>
          <w:b w:val="0"/>
          <w:szCs w:val="24"/>
        </w:rPr>
        <w:t xml:space="preserve">İDARE </w:t>
      </w:r>
      <w:r w:rsidRPr="00DE2C11">
        <w:rPr>
          <w:b w:val="0"/>
          <w:szCs w:val="24"/>
        </w:rPr>
        <w:t>tarafından onaylanacaktır. Bu cetvelde her elemanın miktarı, imalatçının katalog numarası, boyutlar, yerleri ve diğer bütün gerekli bilgiler yer alacaktır. Tüm malzemeler ilgili Türk Standartlarına ve uluslararası standartlara uygun olacaktır.</w:t>
      </w:r>
      <w:bookmarkEnd w:id="116"/>
      <w:bookmarkEnd w:id="117"/>
      <w:bookmarkEnd w:id="118"/>
      <w:bookmarkEnd w:id="119"/>
    </w:p>
    <w:p w:rsidR="000F56BF" w:rsidRPr="00DE2C11" w:rsidRDefault="000F56BF" w:rsidP="00D834C9">
      <w:pPr>
        <w:pStyle w:val="Balk3"/>
        <w:numPr>
          <w:ilvl w:val="2"/>
          <w:numId w:val="38"/>
        </w:numPr>
        <w:tabs>
          <w:tab w:val="left" w:pos="993"/>
        </w:tabs>
        <w:spacing w:line="360" w:lineRule="auto"/>
        <w:jc w:val="both"/>
        <w:rPr>
          <w:rFonts w:ascii="Times New Roman" w:hAnsi="Times New Roman" w:cs="Times New Roman"/>
          <w:sz w:val="24"/>
          <w:szCs w:val="24"/>
        </w:rPr>
      </w:pPr>
      <w:bookmarkStart w:id="120" w:name="_Toc401184769"/>
      <w:bookmarkStart w:id="121" w:name="_Toc401232830"/>
      <w:bookmarkStart w:id="122" w:name="_Toc401232949"/>
      <w:bookmarkStart w:id="123" w:name="_Toc401309531"/>
      <w:r w:rsidRPr="00DE2C11">
        <w:rPr>
          <w:rFonts w:ascii="Times New Roman" w:hAnsi="Times New Roman" w:cs="Times New Roman"/>
          <w:sz w:val="24"/>
          <w:szCs w:val="24"/>
        </w:rPr>
        <w:t>Z-Kütüphaneni</w:t>
      </w:r>
      <w:r w:rsidR="00BB6422" w:rsidRPr="00DE2C11">
        <w:rPr>
          <w:rFonts w:ascii="Times New Roman" w:hAnsi="Times New Roman" w:cs="Times New Roman"/>
          <w:sz w:val="24"/>
          <w:szCs w:val="24"/>
        </w:rPr>
        <w:t>n</w:t>
      </w:r>
      <w:r w:rsidRPr="00DE2C11">
        <w:rPr>
          <w:rFonts w:ascii="Times New Roman" w:hAnsi="Times New Roman" w:cs="Times New Roman"/>
          <w:sz w:val="24"/>
          <w:szCs w:val="24"/>
        </w:rPr>
        <w:t xml:space="preserve"> iç cephe boyası, genel tasarımın devamı olarak düşünülerek seçilecek ve k</w:t>
      </w:r>
      <w:r w:rsidR="00970690" w:rsidRPr="00DE2C11">
        <w:rPr>
          <w:rFonts w:ascii="Times New Roman" w:hAnsi="Times New Roman" w:cs="Times New Roman"/>
          <w:sz w:val="24"/>
          <w:szCs w:val="24"/>
        </w:rPr>
        <w:t>ullanılacak tüm malzemeler İDARE’</w:t>
      </w:r>
      <w:r w:rsidRPr="00DE2C11">
        <w:rPr>
          <w:rFonts w:ascii="Times New Roman" w:hAnsi="Times New Roman" w:cs="Times New Roman"/>
          <w:sz w:val="24"/>
          <w:szCs w:val="24"/>
        </w:rPr>
        <w:t>nin onayına sunulacaktır.</w:t>
      </w:r>
      <w:bookmarkEnd w:id="120"/>
      <w:bookmarkEnd w:id="121"/>
      <w:bookmarkEnd w:id="122"/>
      <w:bookmarkEnd w:id="123"/>
    </w:p>
    <w:p w:rsidR="000F56BF" w:rsidRPr="00DE2C11" w:rsidRDefault="000F56BF" w:rsidP="00D834C9">
      <w:pPr>
        <w:pStyle w:val="Balk2"/>
        <w:spacing w:line="360" w:lineRule="auto"/>
        <w:ind w:left="720" w:firstLine="414"/>
        <w:rPr>
          <w:b w:val="0"/>
          <w:szCs w:val="24"/>
        </w:rPr>
      </w:pPr>
      <w:bookmarkStart w:id="124" w:name="_Toc401184771"/>
      <w:bookmarkStart w:id="125" w:name="_Toc401232831"/>
      <w:bookmarkStart w:id="126" w:name="_Toc401232950"/>
      <w:bookmarkStart w:id="127" w:name="_Toc401309532"/>
      <w:r w:rsidRPr="00DE2C11">
        <w:rPr>
          <w:szCs w:val="24"/>
        </w:rPr>
        <w:t>Plastik Astar</w:t>
      </w:r>
      <w:r w:rsidR="007F1F92" w:rsidRPr="00DE2C11">
        <w:rPr>
          <w:b w:val="0"/>
          <w:szCs w:val="24"/>
        </w:rPr>
        <w:tab/>
      </w:r>
      <w:r w:rsidRPr="00DE2C11">
        <w:rPr>
          <w:b w:val="0"/>
          <w:szCs w:val="24"/>
        </w:rPr>
        <w:t>: TS 5808 akrilik esaslı, katı madde miktarı (TS 1762) ağırlık olarak maksimum %43, yoğunluk (ASTM D 1475) 1.03-1.09 gr/cm3</w:t>
      </w:r>
      <w:bookmarkEnd w:id="124"/>
      <w:bookmarkEnd w:id="125"/>
      <w:bookmarkEnd w:id="126"/>
      <w:bookmarkEnd w:id="127"/>
    </w:p>
    <w:p w:rsidR="000F56BF" w:rsidRPr="00DE2C11" w:rsidRDefault="000F56BF" w:rsidP="00D834C9">
      <w:pPr>
        <w:pStyle w:val="Balk2"/>
        <w:spacing w:line="360" w:lineRule="auto"/>
        <w:ind w:left="720" w:firstLine="414"/>
        <w:rPr>
          <w:b w:val="0"/>
          <w:szCs w:val="24"/>
        </w:rPr>
      </w:pPr>
      <w:bookmarkStart w:id="128" w:name="_Toc401184772"/>
      <w:bookmarkStart w:id="129" w:name="_Toc401232832"/>
      <w:bookmarkStart w:id="130" w:name="_Toc401232951"/>
      <w:bookmarkStart w:id="131" w:name="_Toc401309533"/>
      <w:r w:rsidRPr="00DE2C11">
        <w:rPr>
          <w:szCs w:val="24"/>
        </w:rPr>
        <w:t>Plastik Boya</w:t>
      </w:r>
      <w:r w:rsidR="007F1F92" w:rsidRPr="00DE2C11">
        <w:rPr>
          <w:b w:val="0"/>
          <w:szCs w:val="24"/>
        </w:rPr>
        <w:tab/>
      </w:r>
      <w:r w:rsidRPr="00DE2C11">
        <w:rPr>
          <w:b w:val="0"/>
          <w:szCs w:val="24"/>
        </w:rPr>
        <w:t>:</w:t>
      </w:r>
      <w:r w:rsidR="009308EE" w:rsidRPr="00DE2C11">
        <w:rPr>
          <w:b w:val="0"/>
          <w:szCs w:val="24"/>
        </w:rPr>
        <w:t xml:space="preserve"> </w:t>
      </w:r>
      <w:r w:rsidRPr="00DE2C11">
        <w:rPr>
          <w:b w:val="0"/>
          <w:szCs w:val="24"/>
        </w:rPr>
        <w:t>TS 5808 Akrilik bağlayıcılı, katı madde miktarı (TS 1762) ağırlık olarak maksimum %58, yoğunluk (ASTM D 1475) 1.35-1.40 gr/cm3, parlaklık 60°(TS 4318 EN ISO 2813/4320)0-10</w:t>
      </w:r>
      <w:bookmarkEnd w:id="128"/>
      <w:bookmarkEnd w:id="129"/>
      <w:bookmarkEnd w:id="130"/>
      <w:bookmarkEnd w:id="131"/>
    </w:p>
    <w:p w:rsidR="000F56BF" w:rsidRPr="00DE2C11" w:rsidRDefault="000F56BF" w:rsidP="00D834C9">
      <w:pPr>
        <w:pStyle w:val="Balk2"/>
        <w:spacing w:line="360" w:lineRule="auto"/>
        <w:ind w:left="720" w:firstLine="414"/>
        <w:rPr>
          <w:b w:val="0"/>
          <w:szCs w:val="24"/>
        </w:rPr>
      </w:pPr>
      <w:bookmarkStart w:id="132" w:name="_Toc401184773"/>
      <w:bookmarkStart w:id="133" w:name="_Toc401232833"/>
      <w:bookmarkStart w:id="134" w:name="_Toc401232952"/>
      <w:bookmarkStart w:id="135" w:name="_Toc401309534"/>
      <w:r w:rsidRPr="00DE2C11">
        <w:rPr>
          <w:szCs w:val="24"/>
        </w:rPr>
        <w:t>Su bazlı boya</w:t>
      </w:r>
      <w:r w:rsidR="007F1F92" w:rsidRPr="00DE2C11">
        <w:rPr>
          <w:b w:val="0"/>
          <w:szCs w:val="24"/>
        </w:rPr>
        <w:tab/>
      </w:r>
      <w:r w:rsidRPr="00DE2C11">
        <w:rPr>
          <w:b w:val="0"/>
          <w:szCs w:val="24"/>
        </w:rPr>
        <w:t>: TS 5808e uygun,</w:t>
      </w:r>
      <w:r w:rsidR="00ED17BE" w:rsidRPr="00DE2C11">
        <w:rPr>
          <w:b w:val="0"/>
          <w:szCs w:val="24"/>
        </w:rPr>
        <w:t xml:space="preserve"> </w:t>
      </w:r>
      <w:r w:rsidRPr="00DE2C11">
        <w:rPr>
          <w:b w:val="0"/>
          <w:szCs w:val="24"/>
        </w:rPr>
        <w:t>bağlayıcısı akrilik kopolimer,</w:t>
      </w:r>
      <w:r w:rsidR="00ED17BE" w:rsidRPr="00DE2C11">
        <w:rPr>
          <w:b w:val="0"/>
          <w:szCs w:val="24"/>
        </w:rPr>
        <w:t xml:space="preserve"> </w:t>
      </w:r>
      <w:r w:rsidRPr="00DE2C11">
        <w:rPr>
          <w:b w:val="0"/>
          <w:szCs w:val="24"/>
        </w:rPr>
        <w:t xml:space="preserve">bağlayıcısı özel granülemetride kalsit olan,  nefes alma ve silinebilirlik özelliğine sahip, çevreye zararlı solvent içermeyen, sürüldüğü yüzeylerde küf, mantar vb. mikroorganizmaların gelişimini engelleyen akrilik esaslı esnek iç </w:t>
      </w:r>
      <w:r w:rsidR="00ED17BE" w:rsidRPr="00DE2C11">
        <w:rPr>
          <w:b w:val="0"/>
          <w:szCs w:val="24"/>
        </w:rPr>
        <w:t>mekân</w:t>
      </w:r>
      <w:r w:rsidRPr="00DE2C11">
        <w:rPr>
          <w:b w:val="0"/>
          <w:szCs w:val="24"/>
        </w:rPr>
        <w:t xml:space="preserve"> boyası.</w:t>
      </w:r>
      <w:bookmarkEnd w:id="132"/>
      <w:bookmarkEnd w:id="133"/>
      <w:bookmarkEnd w:id="134"/>
      <w:bookmarkEnd w:id="135"/>
    </w:p>
    <w:p w:rsidR="009A3194" w:rsidRPr="00DE2C11" w:rsidRDefault="00E33309" w:rsidP="00D834C9">
      <w:pPr>
        <w:pStyle w:val="Balk3"/>
        <w:numPr>
          <w:ilvl w:val="2"/>
          <w:numId w:val="38"/>
        </w:numPr>
        <w:tabs>
          <w:tab w:val="left" w:pos="993"/>
        </w:tabs>
        <w:spacing w:line="360" w:lineRule="auto"/>
        <w:jc w:val="both"/>
        <w:rPr>
          <w:rFonts w:ascii="Times New Roman" w:hAnsi="Times New Roman" w:cs="Times New Roman"/>
          <w:b w:val="0"/>
          <w:sz w:val="24"/>
          <w:szCs w:val="24"/>
        </w:rPr>
      </w:pPr>
      <w:bookmarkStart w:id="136" w:name="_Toc401309535"/>
      <w:bookmarkStart w:id="137" w:name="_Toc401184774"/>
      <w:bookmarkStart w:id="138" w:name="_Toc401232834"/>
      <w:bookmarkStart w:id="139" w:name="_Toc401232953"/>
      <w:r w:rsidRPr="00DE2C11">
        <w:rPr>
          <w:rFonts w:ascii="Times New Roman" w:hAnsi="Times New Roman" w:cs="Times New Roman"/>
          <w:sz w:val="24"/>
          <w:szCs w:val="24"/>
        </w:rPr>
        <w:t>Z-Kütüphane olarak belirlenen okul mahallinde okulun diğer mahallerinde kullanılan ısıtma sistemi kullanılacaktır.</w:t>
      </w:r>
      <w:r w:rsidRPr="00DE2C11">
        <w:rPr>
          <w:rFonts w:ascii="Times New Roman" w:hAnsi="Times New Roman" w:cs="Times New Roman"/>
          <w:b w:val="0"/>
          <w:sz w:val="24"/>
          <w:szCs w:val="24"/>
        </w:rPr>
        <w:t xml:space="preserve"> Yalnız radyatörler (dökme dilimli radyatör veya panel radyatör) genel z-kütüphane tasarımı</w:t>
      </w:r>
      <w:r w:rsidR="00DE6563" w:rsidRPr="00DE2C11">
        <w:rPr>
          <w:rFonts w:ascii="Times New Roman" w:hAnsi="Times New Roman" w:cs="Times New Roman"/>
          <w:b w:val="0"/>
          <w:sz w:val="24"/>
          <w:szCs w:val="24"/>
        </w:rPr>
        <w:t>na uygun olacak şekilde değerlendirilecektir.</w:t>
      </w:r>
      <w:bookmarkEnd w:id="136"/>
      <w:r w:rsidR="00DE6563" w:rsidRPr="00DE2C11">
        <w:rPr>
          <w:rFonts w:ascii="Times New Roman" w:hAnsi="Times New Roman" w:cs="Times New Roman"/>
          <w:b w:val="0"/>
          <w:sz w:val="24"/>
          <w:szCs w:val="24"/>
        </w:rPr>
        <w:t xml:space="preserve"> </w:t>
      </w:r>
      <w:bookmarkEnd w:id="137"/>
      <w:bookmarkEnd w:id="138"/>
      <w:bookmarkEnd w:id="139"/>
    </w:p>
    <w:p w:rsidR="00796C99" w:rsidRPr="00DE2C11" w:rsidRDefault="00C7508D" w:rsidP="00D834C9">
      <w:pPr>
        <w:pStyle w:val="Balk3"/>
        <w:tabs>
          <w:tab w:val="left" w:pos="709"/>
        </w:tabs>
        <w:spacing w:line="360" w:lineRule="auto"/>
        <w:ind w:left="567"/>
        <w:rPr>
          <w:rFonts w:ascii="Times New Roman" w:hAnsi="Times New Roman" w:cs="Times New Roman"/>
          <w:sz w:val="24"/>
          <w:szCs w:val="24"/>
        </w:rPr>
      </w:pPr>
      <w:bookmarkStart w:id="140" w:name="_Toc401232835"/>
      <w:bookmarkStart w:id="141" w:name="_Toc401232954"/>
      <w:bookmarkStart w:id="142" w:name="_Toc401309536"/>
      <w:r w:rsidRPr="00DE2C11">
        <w:rPr>
          <w:rFonts w:ascii="Times New Roman" w:hAnsi="Times New Roman" w:cs="Times New Roman"/>
          <w:sz w:val="24"/>
          <w:szCs w:val="24"/>
        </w:rPr>
        <w:t>6</w:t>
      </w:r>
      <w:r w:rsidR="00796C99" w:rsidRPr="00DE2C11">
        <w:rPr>
          <w:rFonts w:ascii="Times New Roman" w:hAnsi="Times New Roman" w:cs="Times New Roman"/>
          <w:sz w:val="24"/>
          <w:szCs w:val="24"/>
        </w:rPr>
        <w:t xml:space="preserve">.2. </w:t>
      </w:r>
      <w:r w:rsidR="00AB4C54" w:rsidRPr="00DE2C11">
        <w:rPr>
          <w:rFonts w:ascii="Times New Roman" w:hAnsi="Times New Roman" w:cs="Times New Roman"/>
          <w:sz w:val="24"/>
          <w:szCs w:val="24"/>
        </w:rPr>
        <w:t>Mobilya ve Tefrişat</w:t>
      </w:r>
      <w:bookmarkEnd w:id="140"/>
      <w:bookmarkEnd w:id="141"/>
      <w:bookmarkEnd w:id="142"/>
    </w:p>
    <w:p w:rsidR="00552EAE" w:rsidRPr="00DE2C11" w:rsidRDefault="007218D2" w:rsidP="002E1BE1">
      <w:pPr>
        <w:pStyle w:val="ListeParagraf"/>
        <w:numPr>
          <w:ilvl w:val="2"/>
          <w:numId w:val="40"/>
        </w:numPr>
        <w:tabs>
          <w:tab w:val="left" w:pos="1134"/>
        </w:tabs>
        <w:spacing w:line="360" w:lineRule="auto"/>
        <w:jc w:val="both"/>
        <w:rPr>
          <w:rFonts w:ascii="Times New Roman" w:hAnsi="Times New Roman" w:cs="Times New Roman"/>
          <w:b/>
          <w:bCs/>
          <w:sz w:val="24"/>
          <w:szCs w:val="24"/>
        </w:rPr>
      </w:pPr>
      <w:bookmarkStart w:id="143" w:name="_Toc401184776"/>
      <w:r w:rsidRPr="00DE2C11">
        <w:rPr>
          <w:rFonts w:ascii="Times New Roman" w:hAnsi="Times New Roman" w:cs="Times New Roman"/>
          <w:bCs/>
          <w:sz w:val="24"/>
          <w:szCs w:val="24"/>
        </w:rPr>
        <w:t>Z-Kütüphane için donanımı olarak</w:t>
      </w:r>
      <w:r w:rsidR="00552EAE" w:rsidRPr="00DE2C11">
        <w:rPr>
          <w:rFonts w:ascii="Times New Roman" w:hAnsi="Times New Roman" w:cs="Times New Roman"/>
          <w:bCs/>
          <w:sz w:val="24"/>
          <w:szCs w:val="24"/>
        </w:rPr>
        <w:t xml:space="preserve"> tasarlanan bütün mobilya, aksesuar ve tefrişat malzemeleri yüklenici tarafından mal/hizmetin verileceği okulun türüne </w:t>
      </w:r>
      <w:r w:rsidR="00552EAE" w:rsidRPr="00DE2C11">
        <w:rPr>
          <w:rFonts w:ascii="Times New Roman" w:hAnsi="Times New Roman" w:cs="Times New Roman"/>
          <w:bCs/>
          <w:sz w:val="24"/>
          <w:szCs w:val="24"/>
        </w:rPr>
        <w:lastRenderedPageBreak/>
        <w:t xml:space="preserve">(ilkokul, ortaokul veya lise)  göre 3 boyutlu olarak </w:t>
      </w:r>
      <w:r w:rsidR="00E15356" w:rsidRPr="00DE2C11">
        <w:rPr>
          <w:rFonts w:ascii="Times New Roman" w:hAnsi="Times New Roman" w:cs="Times New Roman"/>
          <w:bCs/>
          <w:sz w:val="24"/>
          <w:szCs w:val="24"/>
        </w:rPr>
        <w:t xml:space="preserve">çizilip </w:t>
      </w:r>
      <w:r w:rsidR="00970690" w:rsidRPr="00DE2C11">
        <w:rPr>
          <w:rFonts w:ascii="Times New Roman" w:hAnsi="Times New Roman" w:cs="Times New Roman"/>
          <w:bCs/>
          <w:sz w:val="24"/>
          <w:szCs w:val="24"/>
        </w:rPr>
        <w:t>İDARE’</w:t>
      </w:r>
      <w:r w:rsidR="00E15356" w:rsidRPr="00DE2C11">
        <w:rPr>
          <w:rFonts w:ascii="Times New Roman" w:hAnsi="Times New Roman" w:cs="Times New Roman"/>
          <w:bCs/>
          <w:sz w:val="24"/>
          <w:szCs w:val="24"/>
        </w:rPr>
        <w:t>nin</w:t>
      </w:r>
      <w:r w:rsidR="00552EAE" w:rsidRPr="00DE2C11">
        <w:rPr>
          <w:rFonts w:ascii="Times New Roman" w:hAnsi="Times New Roman" w:cs="Times New Roman"/>
          <w:bCs/>
          <w:sz w:val="24"/>
          <w:szCs w:val="24"/>
        </w:rPr>
        <w:t xml:space="preserve"> onayından sonra temini sağlanacaktır</w:t>
      </w:r>
      <w:r w:rsidR="00552EAE" w:rsidRPr="00DE2C11">
        <w:rPr>
          <w:rFonts w:ascii="Times New Roman" w:hAnsi="Times New Roman" w:cs="Times New Roman"/>
          <w:b/>
          <w:bCs/>
          <w:sz w:val="24"/>
          <w:szCs w:val="24"/>
        </w:rPr>
        <w:t>.</w:t>
      </w:r>
    </w:p>
    <w:p w:rsidR="007218D2" w:rsidRPr="00DE2C11" w:rsidRDefault="00834372" w:rsidP="002E1BE1">
      <w:pPr>
        <w:pStyle w:val="ListeParagraf"/>
        <w:numPr>
          <w:ilvl w:val="2"/>
          <w:numId w:val="40"/>
        </w:numPr>
        <w:tabs>
          <w:tab w:val="left" w:pos="1134"/>
        </w:tabs>
        <w:spacing w:line="360" w:lineRule="auto"/>
        <w:jc w:val="both"/>
      </w:pPr>
      <w:r w:rsidRPr="00DE2C11">
        <w:rPr>
          <w:rFonts w:ascii="Times New Roman" w:hAnsi="Times New Roman" w:cs="Times New Roman"/>
          <w:sz w:val="24"/>
          <w:szCs w:val="24"/>
        </w:rPr>
        <w:t>Tasarımda öğrencilerin yaş seviyeleri, okul türleri ile pedagojik esaslar dikkate alınacaktır.</w:t>
      </w:r>
    </w:p>
    <w:p w:rsidR="00BF2E88" w:rsidRPr="00DE2C11" w:rsidRDefault="00BF2E88" w:rsidP="002E1BE1">
      <w:pPr>
        <w:pStyle w:val="ListeParagraf"/>
        <w:numPr>
          <w:ilvl w:val="2"/>
          <w:numId w:val="40"/>
        </w:numPr>
        <w:tabs>
          <w:tab w:val="left" w:pos="1134"/>
        </w:tabs>
        <w:spacing w:line="360" w:lineRule="auto"/>
        <w:jc w:val="both"/>
        <w:rPr>
          <w:rFonts w:ascii="Times New Roman" w:hAnsi="Times New Roman" w:cs="Times New Roman"/>
          <w:bCs/>
          <w:sz w:val="24"/>
          <w:szCs w:val="24"/>
        </w:rPr>
      </w:pPr>
      <w:r w:rsidRPr="00DE2C11">
        <w:rPr>
          <w:rFonts w:ascii="Times New Roman" w:hAnsi="Times New Roman" w:cs="Times New Roman"/>
          <w:sz w:val="24"/>
          <w:szCs w:val="24"/>
        </w:rPr>
        <w:t>Mobilyalar, boşluk duygusu oluşturulacak şekilde okul</w:t>
      </w:r>
      <w:r w:rsidR="00D666C0" w:rsidRPr="00DE2C11">
        <w:rPr>
          <w:rFonts w:ascii="Times New Roman" w:hAnsi="Times New Roman" w:cs="Times New Roman"/>
          <w:sz w:val="24"/>
          <w:szCs w:val="24"/>
        </w:rPr>
        <w:t>un</w:t>
      </w:r>
      <w:r w:rsidRPr="00DE2C11">
        <w:rPr>
          <w:rFonts w:ascii="Times New Roman" w:hAnsi="Times New Roman" w:cs="Times New Roman"/>
          <w:sz w:val="24"/>
          <w:szCs w:val="24"/>
        </w:rPr>
        <w:t xml:space="preserve"> mevcut mobilyalarından farklı olarak tasarlan</w:t>
      </w:r>
      <w:bookmarkEnd w:id="143"/>
      <w:r w:rsidR="00BB7127" w:rsidRPr="00DE2C11">
        <w:rPr>
          <w:rFonts w:ascii="Times New Roman" w:hAnsi="Times New Roman" w:cs="Times New Roman"/>
          <w:bCs/>
          <w:sz w:val="24"/>
          <w:szCs w:val="24"/>
        </w:rPr>
        <w:t>acaktır.</w:t>
      </w:r>
    </w:p>
    <w:p w:rsidR="00796C99" w:rsidRPr="00DE2C11" w:rsidRDefault="00AD4348" w:rsidP="002E1BE1">
      <w:pPr>
        <w:pStyle w:val="ListeParagraf"/>
        <w:numPr>
          <w:ilvl w:val="2"/>
          <w:numId w:val="40"/>
        </w:numPr>
        <w:tabs>
          <w:tab w:val="left" w:pos="1134"/>
        </w:tabs>
        <w:spacing w:line="360" w:lineRule="auto"/>
        <w:jc w:val="both"/>
        <w:rPr>
          <w:rFonts w:ascii="Times New Roman" w:hAnsi="Times New Roman" w:cs="Times New Roman"/>
          <w:b/>
          <w:bCs/>
          <w:sz w:val="24"/>
          <w:szCs w:val="24"/>
        </w:rPr>
      </w:pPr>
      <w:bookmarkStart w:id="144" w:name="_Toc401184777"/>
      <w:r w:rsidRPr="00DE2C11">
        <w:rPr>
          <w:rFonts w:ascii="Times New Roman" w:hAnsi="Times New Roman" w:cs="Times New Roman"/>
          <w:sz w:val="24"/>
          <w:szCs w:val="24"/>
        </w:rPr>
        <w:t>Raflar güvenlik zafiyeti oluşturmayacak şekilde monte edilmeli /yerleştirilmelidir.</w:t>
      </w:r>
      <w:bookmarkEnd w:id="144"/>
      <w:r w:rsidR="005F3824" w:rsidRPr="00DE2C11">
        <w:rPr>
          <w:rFonts w:ascii="Times New Roman" w:hAnsi="Times New Roman" w:cs="Times New Roman"/>
          <w:sz w:val="24"/>
          <w:szCs w:val="24"/>
        </w:rPr>
        <w:t xml:space="preserve"> </w:t>
      </w:r>
    </w:p>
    <w:p w:rsidR="00AD4348" w:rsidRPr="00DE2C11" w:rsidRDefault="00AD4348" w:rsidP="002E1BE1">
      <w:pPr>
        <w:pStyle w:val="ListeParagraf"/>
        <w:numPr>
          <w:ilvl w:val="2"/>
          <w:numId w:val="40"/>
        </w:numPr>
        <w:tabs>
          <w:tab w:val="left" w:pos="1134"/>
        </w:tabs>
        <w:spacing w:line="360" w:lineRule="auto"/>
        <w:jc w:val="both"/>
        <w:rPr>
          <w:rFonts w:ascii="Times New Roman" w:hAnsi="Times New Roman" w:cs="Times New Roman"/>
          <w:b/>
          <w:bCs/>
          <w:sz w:val="24"/>
          <w:szCs w:val="24"/>
        </w:rPr>
      </w:pPr>
      <w:bookmarkStart w:id="145" w:name="_Toc401184778"/>
      <w:r w:rsidRPr="00DE2C11">
        <w:rPr>
          <w:rFonts w:ascii="Times New Roman" w:hAnsi="Times New Roman" w:cs="Times New Roman"/>
          <w:sz w:val="24"/>
          <w:szCs w:val="24"/>
        </w:rPr>
        <w:t>Rafların yüksekliği hizmet verilen öğrenim kademesine göre belirlenmelidir. İlkokul ve ortaokul</w:t>
      </w:r>
      <w:r w:rsidR="00DA77EB" w:rsidRPr="00DE2C11">
        <w:rPr>
          <w:rFonts w:ascii="Times New Roman" w:hAnsi="Times New Roman" w:cs="Times New Roman"/>
          <w:sz w:val="24"/>
          <w:szCs w:val="24"/>
        </w:rPr>
        <w:t xml:space="preserve"> için raf yüksekliği en fazla </w:t>
      </w:r>
      <w:r w:rsidR="00B05345" w:rsidRPr="00DE2C11">
        <w:rPr>
          <w:rFonts w:ascii="Times New Roman" w:hAnsi="Times New Roman" w:cs="Times New Roman"/>
          <w:sz w:val="24"/>
          <w:szCs w:val="24"/>
        </w:rPr>
        <w:t>120</w:t>
      </w:r>
      <w:r w:rsidR="00DA77EB" w:rsidRPr="00DE2C11">
        <w:rPr>
          <w:rFonts w:ascii="Times New Roman" w:hAnsi="Times New Roman" w:cs="Times New Roman"/>
          <w:sz w:val="24"/>
          <w:szCs w:val="24"/>
        </w:rPr>
        <w:t xml:space="preserve"> ile 1</w:t>
      </w:r>
      <w:r w:rsidR="00B05345" w:rsidRPr="00DE2C11">
        <w:rPr>
          <w:rFonts w:ascii="Times New Roman" w:hAnsi="Times New Roman" w:cs="Times New Roman"/>
          <w:sz w:val="24"/>
          <w:szCs w:val="24"/>
        </w:rPr>
        <w:t>5</w:t>
      </w:r>
      <w:r w:rsidRPr="00DE2C11">
        <w:rPr>
          <w:rFonts w:ascii="Times New Roman" w:hAnsi="Times New Roman" w:cs="Times New Roman"/>
          <w:sz w:val="24"/>
          <w:szCs w:val="24"/>
        </w:rPr>
        <w:t>0 cm ara</w:t>
      </w:r>
      <w:r w:rsidR="00DA77EB" w:rsidRPr="00DE2C11">
        <w:rPr>
          <w:rFonts w:ascii="Times New Roman" w:hAnsi="Times New Roman" w:cs="Times New Roman"/>
          <w:sz w:val="24"/>
          <w:szCs w:val="24"/>
        </w:rPr>
        <w:t>sında; lise için ise en fazla 18</w:t>
      </w:r>
      <w:r w:rsidRPr="00DE2C11">
        <w:rPr>
          <w:rFonts w:ascii="Times New Roman" w:hAnsi="Times New Roman" w:cs="Times New Roman"/>
          <w:sz w:val="24"/>
          <w:szCs w:val="24"/>
        </w:rPr>
        <w:t>0 cm olmalıdır.</w:t>
      </w:r>
      <w:bookmarkEnd w:id="145"/>
    </w:p>
    <w:p w:rsidR="00AD4348" w:rsidRPr="00DE2C11" w:rsidRDefault="00AD4348" w:rsidP="002E1BE1">
      <w:pPr>
        <w:pStyle w:val="ListeParagraf"/>
        <w:numPr>
          <w:ilvl w:val="2"/>
          <w:numId w:val="40"/>
        </w:numPr>
        <w:tabs>
          <w:tab w:val="left" w:pos="1134"/>
        </w:tabs>
        <w:spacing w:line="360" w:lineRule="auto"/>
        <w:jc w:val="both"/>
        <w:rPr>
          <w:rFonts w:ascii="Times New Roman" w:hAnsi="Times New Roman" w:cs="Times New Roman"/>
          <w:b/>
          <w:bCs/>
          <w:sz w:val="24"/>
          <w:szCs w:val="24"/>
        </w:rPr>
      </w:pPr>
      <w:bookmarkStart w:id="146" w:name="_Toc401184779"/>
      <w:r w:rsidRPr="00DE2C11">
        <w:rPr>
          <w:rFonts w:ascii="Times New Roman" w:hAnsi="Times New Roman" w:cs="Times New Roman"/>
          <w:sz w:val="24"/>
          <w:szCs w:val="24"/>
        </w:rPr>
        <w:t>Rafların derinliği 2</w:t>
      </w:r>
      <w:r w:rsidR="00DA77EB" w:rsidRPr="00DE2C11">
        <w:rPr>
          <w:rFonts w:ascii="Times New Roman" w:hAnsi="Times New Roman" w:cs="Times New Roman"/>
          <w:sz w:val="24"/>
          <w:szCs w:val="24"/>
        </w:rPr>
        <w:t>0</w:t>
      </w:r>
      <w:r w:rsidRPr="00DE2C11">
        <w:rPr>
          <w:rFonts w:ascii="Times New Roman" w:hAnsi="Times New Roman" w:cs="Times New Roman"/>
          <w:sz w:val="24"/>
          <w:szCs w:val="24"/>
        </w:rPr>
        <w:t xml:space="preserve"> </w:t>
      </w:r>
      <w:r w:rsidR="00DA77EB" w:rsidRPr="00DE2C11">
        <w:rPr>
          <w:rFonts w:ascii="Times New Roman" w:hAnsi="Times New Roman" w:cs="Times New Roman"/>
          <w:sz w:val="24"/>
          <w:szCs w:val="24"/>
        </w:rPr>
        <w:t>– 25</w:t>
      </w:r>
      <w:r w:rsidR="00E3335E" w:rsidRPr="00DE2C11">
        <w:rPr>
          <w:rFonts w:ascii="Times New Roman" w:hAnsi="Times New Roman" w:cs="Times New Roman"/>
          <w:sz w:val="24"/>
          <w:szCs w:val="24"/>
        </w:rPr>
        <w:t xml:space="preserve"> </w:t>
      </w:r>
      <w:r w:rsidRPr="00DE2C11">
        <w:rPr>
          <w:rFonts w:ascii="Times New Roman" w:hAnsi="Times New Roman" w:cs="Times New Roman"/>
          <w:sz w:val="24"/>
          <w:szCs w:val="24"/>
        </w:rPr>
        <w:t xml:space="preserve">cm, uzunluğu </w:t>
      </w:r>
      <w:r w:rsidR="00A9446A" w:rsidRPr="00DE2C11">
        <w:rPr>
          <w:rFonts w:ascii="Times New Roman" w:hAnsi="Times New Roman" w:cs="Times New Roman"/>
          <w:sz w:val="24"/>
          <w:szCs w:val="24"/>
        </w:rPr>
        <w:t xml:space="preserve">en fazla </w:t>
      </w:r>
      <w:r w:rsidRPr="00DE2C11">
        <w:rPr>
          <w:rFonts w:ascii="Times New Roman" w:hAnsi="Times New Roman" w:cs="Times New Roman"/>
          <w:sz w:val="24"/>
          <w:szCs w:val="24"/>
        </w:rPr>
        <w:t>90-100</w:t>
      </w:r>
      <w:r w:rsidR="00B05345" w:rsidRPr="00DE2C11">
        <w:rPr>
          <w:rFonts w:ascii="Times New Roman" w:hAnsi="Times New Roman" w:cs="Times New Roman"/>
          <w:sz w:val="24"/>
          <w:szCs w:val="24"/>
        </w:rPr>
        <w:t xml:space="preserve"> </w:t>
      </w:r>
      <w:r w:rsidRPr="00DE2C11">
        <w:rPr>
          <w:rFonts w:ascii="Times New Roman" w:hAnsi="Times New Roman" w:cs="Times New Roman"/>
          <w:sz w:val="24"/>
          <w:szCs w:val="24"/>
        </w:rPr>
        <w:t>cm. olmalıdır.</w:t>
      </w:r>
      <w:bookmarkEnd w:id="146"/>
      <w:r w:rsidRPr="00DE2C11">
        <w:rPr>
          <w:rFonts w:ascii="Times New Roman" w:hAnsi="Times New Roman" w:cs="Times New Roman"/>
          <w:sz w:val="24"/>
          <w:szCs w:val="24"/>
        </w:rPr>
        <w:t xml:space="preserve"> </w:t>
      </w:r>
    </w:p>
    <w:p w:rsidR="00AD4348" w:rsidRPr="00DE2C11" w:rsidRDefault="00AD4348" w:rsidP="002E1BE1">
      <w:pPr>
        <w:pStyle w:val="ListeParagraf"/>
        <w:numPr>
          <w:ilvl w:val="2"/>
          <w:numId w:val="40"/>
        </w:numPr>
        <w:tabs>
          <w:tab w:val="left" w:pos="1134"/>
        </w:tabs>
        <w:spacing w:line="360" w:lineRule="auto"/>
        <w:jc w:val="both"/>
        <w:rPr>
          <w:rFonts w:ascii="Times New Roman" w:hAnsi="Times New Roman" w:cs="Times New Roman"/>
          <w:b/>
          <w:bCs/>
          <w:sz w:val="24"/>
          <w:szCs w:val="24"/>
        </w:rPr>
      </w:pPr>
      <w:bookmarkStart w:id="147" w:name="_Toc401184780"/>
      <w:r w:rsidRPr="00DE2C11">
        <w:rPr>
          <w:rFonts w:ascii="Times New Roman" w:hAnsi="Times New Roman" w:cs="Times New Roman"/>
          <w:sz w:val="24"/>
          <w:szCs w:val="24"/>
        </w:rPr>
        <w:t>Raf ünitelerinin önlerinde en az 100 cm dolaşım alanı olmalıdır.</w:t>
      </w:r>
      <w:bookmarkEnd w:id="147"/>
    </w:p>
    <w:p w:rsidR="00AD4348" w:rsidRPr="00DE2C11" w:rsidRDefault="00AD4348" w:rsidP="002E1BE1">
      <w:pPr>
        <w:pStyle w:val="ListeParagraf"/>
        <w:numPr>
          <w:ilvl w:val="2"/>
          <w:numId w:val="40"/>
        </w:numPr>
        <w:tabs>
          <w:tab w:val="left" w:pos="1134"/>
        </w:tabs>
        <w:spacing w:line="360" w:lineRule="auto"/>
        <w:jc w:val="both"/>
        <w:rPr>
          <w:rFonts w:ascii="Times New Roman" w:hAnsi="Times New Roman" w:cs="Times New Roman"/>
          <w:b/>
          <w:bCs/>
          <w:sz w:val="24"/>
          <w:szCs w:val="24"/>
        </w:rPr>
      </w:pPr>
      <w:bookmarkStart w:id="148" w:name="_Toc401184781"/>
      <w:r w:rsidRPr="00DE2C11">
        <w:rPr>
          <w:rFonts w:ascii="Times New Roman" w:hAnsi="Times New Roman" w:cs="Times New Roman"/>
          <w:sz w:val="24"/>
          <w:szCs w:val="24"/>
        </w:rPr>
        <w:t>Resimli çocuk kitapları için kitap kutuları; büyük boyutlu kitaplar için yüksek raflar kullanılmalıdır. Ayrıca ciltsiz kitap karuselleri kullanılmalıdır.</w:t>
      </w:r>
      <w:bookmarkEnd w:id="148"/>
    </w:p>
    <w:p w:rsidR="00B82F0A" w:rsidRPr="00DE2C11" w:rsidRDefault="00B82F0A" w:rsidP="002E1BE1">
      <w:pPr>
        <w:pStyle w:val="ListeParagraf"/>
        <w:numPr>
          <w:ilvl w:val="2"/>
          <w:numId w:val="40"/>
        </w:numPr>
        <w:tabs>
          <w:tab w:val="left" w:pos="1134"/>
        </w:tabs>
        <w:spacing w:line="360" w:lineRule="auto"/>
        <w:jc w:val="both"/>
        <w:rPr>
          <w:rFonts w:ascii="Times New Roman" w:hAnsi="Times New Roman" w:cs="Times New Roman"/>
          <w:b/>
          <w:bCs/>
          <w:sz w:val="24"/>
          <w:szCs w:val="24"/>
        </w:rPr>
      </w:pPr>
      <w:bookmarkStart w:id="149" w:name="_Toc401184782"/>
      <w:r w:rsidRPr="00DE2C11">
        <w:rPr>
          <w:rFonts w:ascii="Times New Roman" w:hAnsi="Times New Roman" w:cs="Times New Roman"/>
          <w:sz w:val="24"/>
          <w:szCs w:val="24"/>
        </w:rPr>
        <w:t>Çocukların yaş gruplarına uygun boyutta masa ve sandalyeler kullanılmalıdır.</w:t>
      </w:r>
      <w:bookmarkEnd w:id="149"/>
    </w:p>
    <w:p w:rsidR="00B82F0A" w:rsidRPr="00DE2C11" w:rsidRDefault="00B82F0A" w:rsidP="002E1BE1">
      <w:pPr>
        <w:pStyle w:val="ListeParagraf"/>
        <w:numPr>
          <w:ilvl w:val="2"/>
          <w:numId w:val="40"/>
        </w:numPr>
        <w:tabs>
          <w:tab w:val="left" w:pos="1134"/>
        </w:tabs>
        <w:spacing w:line="360" w:lineRule="auto"/>
        <w:jc w:val="both"/>
        <w:rPr>
          <w:rFonts w:ascii="Times New Roman" w:hAnsi="Times New Roman" w:cs="Times New Roman"/>
          <w:b/>
          <w:bCs/>
          <w:sz w:val="24"/>
          <w:szCs w:val="24"/>
        </w:rPr>
      </w:pPr>
      <w:bookmarkStart w:id="150" w:name="_Toc401184783"/>
      <w:r w:rsidRPr="00DE2C11">
        <w:rPr>
          <w:rFonts w:ascii="Times New Roman" w:hAnsi="Times New Roman" w:cs="Times New Roman"/>
          <w:sz w:val="24"/>
          <w:szCs w:val="24"/>
        </w:rPr>
        <w:t>Z-Kütüphanenin genel işleyişi ile ilgili çalışmaların yürütülebileceği yönetim bölümü olmalıdır.</w:t>
      </w:r>
      <w:bookmarkEnd w:id="150"/>
    </w:p>
    <w:p w:rsidR="00AD4348" w:rsidRPr="00DE2C11" w:rsidRDefault="00B82F0A" w:rsidP="002E1BE1">
      <w:pPr>
        <w:pStyle w:val="ListeParagraf"/>
        <w:numPr>
          <w:ilvl w:val="2"/>
          <w:numId w:val="40"/>
        </w:numPr>
        <w:tabs>
          <w:tab w:val="left" w:pos="1134"/>
        </w:tabs>
        <w:spacing w:line="360" w:lineRule="auto"/>
        <w:jc w:val="both"/>
        <w:rPr>
          <w:rFonts w:ascii="Times New Roman" w:hAnsi="Times New Roman" w:cs="Times New Roman"/>
          <w:b/>
          <w:bCs/>
          <w:sz w:val="24"/>
          <w:szCs w:val="24"/>
        </w:rPr>
      </w:pPr>
      <w:bookmarkStart w:id="151" w:name="_Toc401184784"/>
      <w:r w:rsidRPr="00DE2C11">
        <w:rPr>
          <w:rFonts w:ascii="Times New Roman" w:hAnsi="Times New Roman" w:cs="Times New Roman"/>
          <w:sz w:val="24"/>
          <w:szCs w:val="24"/>
        </w:rPr>
        <w:t>Z-Kütüphanenin iç tasarımında rahatlık, hijyen ve kullanıma uygunluk ilkelerinin gözetildi</w:t>
      </w:r>
      <w:r w:rsidR="00726716" w:rsidRPr="00DE2C11">
        <w:rPr>
          <w:rFonts w:ascii="Times New Roman" w:hAnsi="Times New Roman" w:cs="Times New Roman"/>
          <w:sz w:val="24"/>
          <w:szCs w:val="24"/>
        </w:rPr>
        <w:t>ği halı, perde vb. donatılar tercih edilmelidir.</w:t>
      </w:r>
      <w:bookmarkEnd w:id="151"/>
      <w:r w:rsidR="00257C46" w:rsidRPr="00DE2C11">
        <w:rPr>
          <w:rFonts w:ascii="Times New Roman" w:hAnsi="Times New Roman" w:cs="Times New Roman"/>
          <w:sz w:val="24"/>
          <w:szCs w:val="24"/>
        </w:rPr>
        <w:t xml:space="preserve"> Perdeler stor perde olarak takılacaktır.</w:t>
      </w:r>
      <w:r w:rsidR="00726716" w:rsidRPr="00DE2C11">
        <w:rPr>
          <w:rFonts w:ascii="Times New Roman" w:hAnsi="Times New Roman" w:cs="Times New Roman"/>
          <w:sz w:val="24"/>
          <w:szCs w:val="24"/>
        </w:rPr>
        <w:t xml:space="preserve"> </w:t>
      </w:r>
    </w:p>
    <w:p w:rsidR="00E20DC8" w:rsidRPr="00DE2C11" w:rsidRDefault="00DE6563" w:rsidP="00D834C9">
      <w:pPr>
        <w:pStyle w:val="Balk3"/>
        <w:numPr>
          <w:ilvl w:val="1"/>
          <w:numId w:val="40"/>
        </w:numPr>
        <w:tabs>
          <w:tab w:val="left" w:pos="709"/>
        </w:tabs>
        <w:spacing w:line="360" w:lineRule="auto"/>
        <w:rPr>
          <w:rFonts w:ascii="Times New Roman" w:hAnsi="Times New Roman" w:cs="Times New Roman"/>
          <w:sz w:val="24"/>
          <w:szCs w:val="24"/>
        </w:rPr>
      </w:pPr>
      <w:bookmarkStart w:id="152" w:name="_Toc401232836"/>
      <w:bookmarkStart w:id="153" w:name="_Toc401232955"/>
      <w:bookmarkStart w:id="154" w:name="_Toc401309537"/>
      <w:r w:rsidRPr="00DE2C11">
        <w:rPr>
          <w:rFonts w:ascii="Times New Roman" w:hAnsi="Times New Roman" w:cs="Times New Roman"/>
          <w:sz w:val="24"/>
          <w:szCs w:val="24"/>
        </w:rPr>
        <w:t>Elektrik</w:t>
      </w:r>
      <w:r w:rsidR="00301447" w:rsidRPr="00DE2C11">
        <w:rPr>
          <w:rFonts w:ascii="Times New Roman" w:hAnsi="Times New Roman" w:cs="Times New Roman"/>
          <w:sz w:val="24"/>
          <w:szCs w:val="24"/>
        </w:rPr>
        <w:t xml:space="preserve"> ve İnternet Altyapısı</w:t>
      </w:r>
      <w:bookmarkEnd w:id="152"/>
      <w:bookmarkEnd w:id="153"/>
      <w:bookmarkEnd w:id="154"/>
    </w:p>
    <w:p w:rsidR="005E2705" w:rsidRPr="00DE2C11" w:rsidRDefault="005E2705" w:rsidP="00867341">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Tüm tesisatlar, Elektrik İç Tesisleri Yönetmeliği ve Binaların Yangından Korunması Hakkında Yönetmelikte Değişiklik Yapılmasına Dair Yönetmeliği uygun olarak yapılacaktır.</w:t>
      </w:r>
    </w:p>
    <w:p w:rsidR="00BE5A46" w:rsidRPr="00DE2C11" w:rsidRDefault="00BE5A46" w:rsidP="00BE5A46">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Kütüphanelerin aydınlatmasında LED armatürler kullanılmalıdır. Armatür, LED sürücü da dâhil olmak üzere her koşulda en az 4 yıl değişim garantili olmalıdır. Teklif edilen LED panellerin Türkiye’nin tüm illerinde yerleşik servis ve bayi ağı olmalıdır. Teklif edilen panele a</w:t>
      </w:r>
      <w:r w:rsidR="005B1C44" w:rsidRPr="00DE2C11">
        <w:rPr>
          <w:rFonts w:ascii="Times New Roman" w:hAnsi="Times New Roman" w:cs="Times New Roman"/>
          <w:sz w:val="24"/>
          <w:szCs w:val="24"/>
        </w:rPr>
        <w:t>it</w:t>
      </w:r>
      <w:r w:rsidRPr="00DE2C11">
        <w:rPr>
          <w:rFonts w:ascii="Times New Roman" w:hAnsi="Times New Roman" w:cs="Times New Roman"/>
          <w:sz w:val="24"/>
          <w:szCs w:val="24"/>
        </w:rPr>
        <w:t xml:space="preserve"> garanti belgesi Gümrük ve Ticaret Bakanlığından onaylı olmalıdır.</w:t>
      </w:r>
      <w:r w:rsidR="005B1C44" w:rsidRPr="00DE2C11">
        <w:rPr>
          <w:rFonts w:ascii="Times New Roman" w:hAnsi="Times New Roman" w:cs="Times New Roman"/>
          <w:sz w:val="24"/>
          <w:szCs w:val="24"/>
        </w:rPr>
        <w:t xml:space="preserve"> Ürünlerin tamamı, </w:t>
      </w:r>
      <w:r w:rsidRPr="00DE2C11">
        <w:rPr>
          <w:rFonts w:ascii="Times New Roman" w:hAnsi="Times New Roman" w:cs="Times New Roman"/>
          <w:sz w:val="24"/>
          <w:szCs w:val="24"/>
        </w:rPr>
        <w:t>EN55015:2006+A1:2007+A2:2009,</w:t>
      </w:r>
      <w:r w:rsidR="005B1C44" w:rsidRPr="00DE2C11">
        <w:rPr>
          <w:rFonts w:ascii="Times New Roman" w:hAnsi="Times New Roman" w:cs="Times New Roman"/>
          <w:sz w:val="24"/>
          <w:szCs w:val="24"/>
        </w:rPr>
        <w:t xml:space="preserve"> </w:t>
      </w:r>
      <w:r w:rsidRPr="00DE2C11">
        <w:rPr>
          <w:rFonts w:ascii="Times New Roman" w:hAnsi="Times New Roman" w:cs="Times New Roman"/>
          <w:sz w:val="24"/>
          <w:szCs w:val="24"/>
        </w:rPr>
        <w:t>EN61000-3-2:2006+A1:2009+A2:2009,</w:t>
      </w:r>
      <w:r w:rsidR="005B1C44" w:rsidRPr="00DE2C11">
        <w:rPr>
          <w:rFonts w:ascii="Times New Roman" w:hAnsi="Times New Roman" w:cs="Times New Roman"/>
          <w:sz w:val="24"/>
          <w:szCs w:val="24"/>
        </w:rPr>
        <w:t xml:space="preserve"> </w:t>
      </w:r>
      <w:r w:rsidRPr="00DE2C11">
        <w:rPr>
          <w:rFonts w:ascii="Times New Roman" w:hAnsi="Times New Roman" w:cs="Times New Roman"/>
          <w:sz w:val="24"/>
          <w:szCs w:val="24"/>
        </w:rPr>
        <w:t>EN 61000-3-3:2008,</w:t>
      </w:r>
      <w:r w:rsidR="005B1C44" w:rsidRPr="00DE2C11">
        <w:rPr>
          <w:rFonts w:ascii="Times New Roman" w:hAnsi="Times New Roman" w:cs="Times New Roman"/>
          <w:sz w:val="24"/>
          <w:szCs w:val="24"/>
        </w:rPr>
        <w:t xml:space="preserve"> </w:t>
      </w:r>
      <w:r w:rsidRPr="00DE2C11">
        <w:rPr>
          <w:rFonts w:ascii="Times New Roman" w:hAnsi="Times New Roman" w:cs="Times New Roman"/>
          <w:sz w:val="24"/>
          <w:szCs w:val="24"/>
        </w:rPr>
        <w:t>EN61547:2009</w:t>
      </w:r>
      <w:r w:rsidR="005B1C44" w:rsidRPr="00DE2C11">
        <w:rPr>
          <w:rFonts w:ascii="Times New Roman" w:hAnsi="Times New Roman" w:cs="Times New Roman"/>
          <w:sz w:val="24"/>
          <w:szCs w:val="24"/>
        </w:rPr>
        <w:t xml:space="preserve">, </w:t>
      </w:r>
      <w:r w:rsidRPr="00DE2C11">
        <w:rPr>
          <w:rFonts w:ascii="Times New Roman" w:hAnsi="Times New Roman" w:cs="Times New Roman"/>
          <w:sz w:val="24"/>
          <w:szCs w:val="24"/>
        </w:rPr>
        <w:t>EMC</w:t>
      </w:r>
      <w:r w:rsidR="005B1C44" w:rsidRPr="00DE2C11">
        <w:rPr>
          <w:rFonts w:ascii="Times New Roman" w:hAnsi="Times New Roman" w:cs="Times New Roman"/>
          <w:sz w:val="24"/>
          <w:szCs w:val="24"/>
        </w:rPr>
        <w:t xml:space="preserve"> </w:t>
      </w:r>
      <w:r w:rsidRPr="00DE2C11">
        <w:rPr>
          <w:rFonts w:ascii="Times New Roman" w:hAnsi="Times New Roman" w:cs="Times New Roman"/>
          <w:sz w:val="24"/>
          <w:szCs w:val="24"/>
        </w:rPr>
        <w:t>(elektr</w:t>
      </w:r>
      <w:r w:rsidR="005B1C44" w:rsidRPr="00DE2C11">
        <w:rPr>
          <w:rFonts w:ascii="Times New Roman" w:hAnsi="Times New Roman" w:cs="Times New Roman"/>
          <w:sz w:val="24"/>
          <w:szCs w:val="24"/>
        </w:rPr>
        <w:t>omanyetik uyumluluk) normlarına uygun olmalıdır. Ayrıca IEC60598-1:2008,</w:t>
      </w:r>
      <w:r w:rsidRPr="00DE2C11">
        <w:rPr>
          <w:rFonts w:ascii="Times New Roman" w:hAnsi="Times New Roman" w:cs="Times New Roman"/>
          <w:sz w:val="24"/>
          <w:szCs w:val="24"/>
        </w:rPr>
        <w:t xml:space="preserve"> EN60598-</w:t>
      </w:r>
      <w:r w:rsidRPr="00DE2C11">
        <w:rPr>
          <w:rFonts w:ascii="Times New Roman" w:hAnsi="Times New Roman" w:cs="Times New Roman"/>
          <w:sz w:val="24"/>
          <w:szCs w:val="24"/>
        </w:rPr>
        <w:lastRenderedPageBreak/>
        <w:t>1:2008+A11:2009</w:t>
      </w:r>
      <w:r w:rsidR="005B1C44" w:rsidRPr="00DE2C11">
        <w:rPr>
          <w:rFonts w:ascii="Times New Roman" w:hAnsi="Times New Roman" w:cs="Times New Roman"/>
          <w:sz w:val="24"/>
          <w:szCs w:val="24"/>
        </w:rPr>
        <w:t xml:space="preserve"> IEC60598-2-2:1996+A1:1997, </w:t>
      </w:r>
      <w:r w:rsidRPr="00DE2C11">
        <w:rPr>
          <w:rFonts w:ascii="Times New Roman" w:hAnsi="Times New Roman" w:cs="Times New Roman"/>
          <w:sz w:val="24"/>
          <w:szCs w:val="24"/>
        </w:rPr>
        <w:t>EN6059</w:t>
      </w:r>
      <w:r w:rsidR="005B1C44" w:rsidRPr="00DE2C11">
        <w:rPr>
          <w:rFonts w:ascii="Times New Roman" w:hAnsi="Times New Roman" w:cs="Times New Roman"/>
          <w:sz w:val="24"/>
          <w:szCs w:val="24"/>
        </w:rPr>
        <w:t xml:space="preserve">8-2-2:1996+A1:1997IEC62471:2006, </w:t>
      </w:r>
      <w:r w:rsidRPr="00DE2C11">
        <w:rPr>
          <w:rFonts w:ascii="Times New Roman" w:hAnsi="Times New Roman" w:cs="Times New Roman"/>
          <w:sz w:val="24"/>
          <w:szCs w:val="24"/>
        </w:rPr>
        <w:t>EN62471:2008</w:t>
      </w:r>
      <w:r w:rsidR="005B1C44" w:rsidRPr="00DE2C11">
        <w:rPr>
          <w:rFonts w:ascii="Times New Roman" w:hAnsi="Times New Roman" w:cs="Times New Roman"/>
          <w:sz w:val="24"/>
          <w:szCs w:val="24"/>
        </w:rPr>
        <w:t xml:space="preserve"> güvenlik </w:t>
      </w:r>
      <w:r w:rsidRPr="00DE2C11">
        <w:rPr>
          <w:rFonts w:ascii="Times New Roman" w:hAnsi="Times New Roman" w:cs="Times New Roman"/>
          <w:sz w:val="24"/>
          <w:szCs w:val="24"/>
        </w:rPr>
        <w:t>normlarına</w:t>
      </w:r>
      <w:r w:rsidR="005B1C44" w:rsidRPr="00DE2C11">
        <w:rPr>
          <w:rFonts w:ascii="Times New Roman" w:hAnsi="Times New Roman" w:cs="Times New Roman"/>
          <w:sz w:val="24"/>
          <w:szCs w:val="24"/>
        </w:rPr>
        <w:t xml:space="preserve"> uygun olmalıdır. </w:t>
      </w:r>
      <w:r w:rsidRPr="00DE2C11">
        <w:rPr>
          <w:rFonts w:ascii="Times New Roman" w:hAnsi="Times New Roman" w:cs="Times New Roman"/>
          <w:sz w:val="24"/>
          <w:szCs w:val="24"/>
        </w:rPr>
        <w:t>2004/108</w:t>
      </w:r>
      <w:r w:rsidR="005B1C44" w:rsidRPr="00DE2C11">
        <w:rPr>
          <w:rFonts w:ascii="Times New Roman" w:hAnsi="Times New Roman" w:cs="Times New Roman"/>
          <w:sz w:val="24"/>
          <w:szCs w:val="24"/>
        </w:rPr>
        <w:t>EC ve</w:t>
      </w:r>
      <w:r w:rsidRPr="00DE2C11">
        <w:rPr>
          <w:rFonts w:ascii="Times New Roman" w:hAnsi="Times New Roman" w:cs="Times New Roman"/>
          <w:sz w:val="24"/>
          <w:szCs w:val="24"/>
        </w:rPr>
        <w:t xml:space="preserve"> 2006/95EC direktiflerine uygunluk beyanı yayımlanmış olmalıdır.</w:t>
      </w:r>
    </w:p>
    <w:p w:rsidR="009B7C1A" w:rsidRPr="00DE2C11" w:rsidRDefault="009B7C1A" w:rsidP="009B7C1A">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LED panel CE ve TSE onaylı olmalıdır. Şebeke gerilimi 220-240 V 50/60 Hz, armatür gerilimi 20-30V aralığında olmalıdır. LED’ler otomatik (SMD) dizgide dizilmiş olmalıdır. LED panelde kullanılan sürücünün güç verimi 0,85’ten büyük olmalıdır.</w:t>
      </w:r>
    </w:p>
    <w:p w:rsidR="009B7C1A" w:rsidRPr="00DE2C11" w:rsidRDefault="009B7C1A" w:rsidP="00BE5A46">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LED panelde kullanılacak difizör PMMA maddeden imal edilmiş olmalı ve </w:t>
      </w:r>
      <w:r w:rsidR="00C03BA4" w:rsidRPr="00DE2C11">
        <w:rPr>
          <w:rFonts w:ascii="Times New Roman" w:hAnsi="Times New Roman" w:cs="Times New Roman"/>
          <w:sz w:val="24"/>
          <w:szCs w:val="24"/>
        </w:rPr>
        <w:t>ışık</w:t>
      </w:r>
      <w:r w:rsidRPr="00DE2C11">
        <w:rPr>
          <w:rFonts w:ascii="Times New Roman" w:hAnsi="Times New Roman" w:cs="Times New Roman"/>
          <w:sz w:val="24"/>
          <w:szCs w:val="24"/>
        </w:rPr>
        <w:t xml:space="preserve"> geçirgenliği %90’ın üzerinde olmalıdır. LED’ler gövdenin kenarında olmalı ve blacklight teknolojisinde olmalıdır. LED panellerde alüminyum profil kullanılmamalıdır. Işık dağılımı homojen olmalıdır. LED’ler görünmemelidir.</w:t>
      </w:r>
    </w:p>
    <w:p w:rsidR="00D16300" w:rsidRPr="00DE2C11" w:rsidRDefault="009B7C1A" w:rsidP="00BE5A46">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LED panel gözdesi DKP sacdan imal edilip </w:t>
      </w:r>
      <w:r w:rsidR="00970690" w:rsidRPr="00DE2C11">
        <w:rPr>
          <w:rFonts w:ascii="Times New Roman" w:hAnsi="Times New Roman" w:cs="Times New Roman"/>
          <w:sz w:val="24"/>
          <w:szCs w:val="24"/>
        </w:rPr>
        <w:t>İDARE’</w:t>
      </w:r>
      <w:r w:rsidRPr="00DE2C11">
        <w:rPr>
          <w:rFonts w:ascii="Times New Roman" w:hAnsi="Times New Roman" w:cs="Times New Roman"/>
          <w:sz w:val="24"/>
          <w:szCs w:val="24"/>
        </w:rPr>
        <w:t>nin isteği doğrultusunda bütün RAL renklerinde elektrostatik toz boya ile boyanabilir olmalıdır. Panel gövdesi en fazla 2 parçadan oluşmalıdır.</w:t>
      </w:r>
      <w:r w:rsidR="007552F2" w:rsidRPr="00DE2C11">
        <w:rPr>
          <w:rFonts w:ascii="Times New Roman" w:hAnsi="Times New Roman" w:cs="Times New Roman"/>
          <w:sz w:val="24"/>
          <w:szCs w:val="24"/>
        </w:rPr>
        <w:t xml:space="preserve"> LED panel gövdesinde parçalarını birbirine bağlayacak hiçbir vida, kaynak veya bağlantı aparatı kullanılmamalıdır.</w:t>
      </w:r>
      <w:r w:rsidR="00C03BA4" w:rsidRPr="00DE2C11">
        <w:rPr>
          <w:rFonts w:ascii="Times New Roman" w:hAnsi="Times New Roman" w:cs="Times New Roman"/>
          <w:sz w:val="24"/>
          <w:szCs w:val="24"/>
        </w:rPr>
        <w:t xml:space="preserve"> </w:t>
      </w:r>
    </w:p>
    <w:p w:rsidR="005B3F87" w:rsidRPr="00DE2C11" w:rsidRDefault="005B3F87" w:rsidP="00BE5A46">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LED panelin ışık verimliliği %85’ten büyük olmalıdır. LED panelin renk olarak verim endeksi (CRI) %80’den fazla olmalıdır. Işık rengi 4000 k(+ - %3) olmalıdır.</w:t>
      </w:r>
      <w:r w:rsidR="003B2554" w:rsidRPr="00DE2C11">
        <w:rPr>
          <w:rFonts w:ascii="Times New Roman" w:hAnsi="Times New Roman" w:cs="Times New Roman"/>
          <w:sz w:val="24"/>
          <w:szCs w:val="24"/>
        </w:rPr>
        <w:t xml:space="preserve"> </w:t>
      </w:r>
      <w:r w:rsidRPr="00DE2C11">
        <w:rPr>
          <w:rFonts w:ascii="Times New Roman" w:hAnsi="Times New Roman" w:cs="Times New Roman"/>
          <w:sz w:val="24"/>
          <w:szCs w:val="24"/>
        </w:rPr>
        <w:t>LED panel 40.000 saatlik kullanım süresi sonrasında ışık rengi koruması sağlanmalıdır. Şebeke voltajının değişimlerinde ışık kaybı olmamalıdır.</w:t>
      </w:r>
    </w:p>
    <w:p w:rsidR="005E2705" w:rsidRPr="00DE2C11" w:rsidRDefault="005E2705" w:rsidP="00867341">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Aydınlatma seviyesi standardı TS EN 12464-1 göre en az 500 lüx olmalıdır. Bunun için Kütüphanede kullanılacak armatür sayısını belirlemek için aydı</w:t>
      </w:r>
      <w:r w:rsidR="00970690" w:rsidRPr="00DE2C11">
        <w:rPr>
          <w:rFonts w:ascii="Times New Roman" w:hAnsi="Times New Roman" w:cs="Times New Roman"/>
          <w:sz w:val="24"/>
          <w:szCs w:val="24"/>
        </w:rPr>
        <w:t>nlatma hesabı yapılmalı ve İDARE’</w:t>
      </w:r>
      <w:r w:rsidRPr="00DE2C11">
        <w:rPr>
          <w:rFonts w:ascii="Times New Roman" w:hAnsi="Times New Roman" w:cs="Times New Roman"/>
          <w:sz w:val="24"/>
          <w:szCs w:val="24"/>
        </w:rPr>
        <w:t>ye onaylatılmalıdır. Ayrıca kütüp</w:t>
      </w:r>
      <w:r w:rsidR="00332E1A" w:rsidRPr="00DE2C11">
        <w:rPr>
          <w:rFonts w:ascii="Times New Roman" w:hAnsi="Times New Roman" w:cs="Times New Roman"/>
          <w:sz w:val="24"/>
          <w:szCs w:val="24"/>
        </w:rPr>
        <w:t>hanede acil çıkış armatürü ve</w:t>
      </w:r>
      <w:r w:rsidRPr="00DE2C11">
        <w:rPr>
          <w:rFonts w:ascii="Times New Roman" w:hAnsi="Times New Roman" w:cs="Times New Roman"/>
          <w:sz w:val="24"/>
          <w:szCs w:val="24"/>
        </w:rPr>
        <w:t xml:space="preserve"> </w:t>
      </w:r>
      <w:r w:rsidR="00332E1A" w:rsidRPr="00DE2C11">
        <w:rPr>
          <w:rFonts w:ascii="Times New Roman" w:hAnsi="Times New Roman" w:cs="Times New Roman"/>
          <w:sz w:val="24"/>
          <w:szCs w:val="24"/>
        </w:rPr>
        <w:t xml:space="preserve">Acil Durum Aydınlatma Kitleri </w:t>
      </w:r>
      <w:r w:rsidRPr="00DE2C11">
        <w:rPr>
          <w:rFonts w:ascii="Times New Roman" w:hAnsi="Times New Roman" w:cs="Times New Roman"/>
          <w:sz w:val="24"/>
          <w:szCs w:val="24"/>
        </w:rPr>
        <w:t>tesis edilecektir.</w:t>
      </w:r>
    </w:p>
    <w:p w:rsidR="003B2554" w:rsidRPr="00DE2C11" w:rsidRDefault="005E2705" w:rsidP="00CC3C09">
      <w:pPr>
        <w:pStyle w:val="ListeParagraf"/>
        <w:numPr>
          <w:ilvl w:val="2"/>
          <w:numId w:val="40"/>
        </w:numPr>
        <w:spacing w:line="360" w:lineRule="auto"/>
        <w:jc w:val="both"/>
        <w:rPr>
          <w:rFonts w:ascii="Times New Roman" w:eastAsia="Calibri" w:hAnsi="Times New Roman" w:cs="Times New Roman"/>
          <w:sz w:val="24"/>
          <w:szCs w:val="24"/>
        </w:rPr>
      </w:pPr>
      <w:r w:rsidRPr="00DE2C11">
        <w:rPr>
          <w:rFonts w:ascii="Times New Roman" w:hAnsi="Times New Roman" w:cs="Times New Roman"/>
          <w:sz w:val="24"/>
          <w:szCs w:val="24"/>
        </w:rPr>
        <w:t xml:space="preserve">Data hatları mevcut serverden çekilecektir. Data prizleri 880.875 UTP CAT6 </w:t>
      </w:r>
      <w:r w:rsidR="00332E1A" w:rsidRPr="00DE2C11">
        <w:rPr>
          <w:rFonts w:ascii="Times New Roman" w:hAnsi="Times New Roman" w:cs="Times New Roman"/>
          <w:sz w:val="24"/>
          <w:szCs w:val="24"/>
        </w:rPr>
        <w:t xml:space="preserve">Sıva Altı Tekli Priz </w:t>
      </w:r>
      <w:r w:rsidRPr="00DE2C11">
        <w:rPr>
          <w:rFonts w:ascii="Times New Roman" w:hAnsi="Times New Roman" w:cs="Times New Roman"/>
          <w:sz w:val="24"/>
          <w:szCs w:val="24"/>
        </w:rPr>
        <w:t>o</w:t>
      </w:r>
      <w:r w:rsidR="003B2554" w:rsidRPr="00DE2C11">
        <w:rPr>
          <w:rFonts w:ascii="Times New Roman" w:hAnsi="Times New Roman" w:cs="Times New Roman"/>
          <w:sz w:val="24"/>
          <w:szCs w:val="24"/>
        </w:rPr>
        <w:t>lacak şekilde tesis edilmelidir.</w:t>
      </w:r>
    </w:p>
    <w:p w:rsidR="00CC3C09" w:rsidRPr="00DE2C11" w:rsidRDefault="00CC3C09" w:rsidP="00CC3C09">
      <w:pPr>
        <w:pStyle w:val="ListeParagraf"/>
        <w:numPr>
          <w:ilvl w:val="2"/>
          <w:numId w:val="40"/>
        </w:numPr>
        <w:spacing w:line="360" w:lineRule="auto"/>
        <w:jc w:val="both"/>
        <w:rPr>
          <w:rFonts w:ascii="Times New Roman" w:eastAsia="Calibri" w:hAnsi="Times New Roman" w:cs="Times New Roman"/>
          <w:sz w:val="24"/>
          <w:szCs w:val="24"/>
        </w:rPr>
      </w:pPr>
      <w:r w:rsidRPr="00DE2C11">
        <w:rPr>
          <w:rFonts w:ascii="Times New Roman" w:eastAsia="Calibri" w:hAnsi="Times New Roman" w:cs="Times New Roman"/>
          <w:sz w:val="24"/>
          <w:szCs w:val="24"/>
        </w:rPr>
        <w:t xml:space="preserve">Enerji hatları gerekli yedek güç olması durumunda kat panosundan, yeterli güç olmaması durumunda bina ADP panosundan tesis edilecektir. Her bir 4 (dörtlü) prizler için ayrı bir linye hattı çekilecektir. Her linye hattına AOS sigorta bağlanacaktır ve ayrıca kaçak akım koruma şalterleri panolara eklenecektir. Tüm linye hatları 3x 2,5’luk NHXMH kablo çekilecektir. ADP ve kat panosunun </w:t>
      </w:r>
      <w:r w:rsidRPr="00DE2C11">
        <w:rPr>
          <w:rFonts w:ascii="Times New Roman" w:eastAsia="Calibri" w:hAnsi="Times New Roman" w:cs="Times New Roman"/>
          <w:sz w:val="24"/>
          <w:szCs w:val="24"/>
        </w:rPr>
        <w:lastRenderedPageBreak/>
        <w:t>uzak olması durumunda yüklenici kütüphane içerisinde kendi sıva üstü panosunu tesis edecektir.</w:t>
      </w:r>
    </w:p>
    <w:p w:rsidR="005E2705" w:rsidRPr="00DE2C11" w:rsidRDefault="005E2705" w:rsidP="0055334B">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Elektrik ve </w:t>
      </w:r>
      <w:r w:rsidR="00DC2C26" w:rsidRPr="00DE2C11">
        <w:rPr>
          <w:rFonts w:ascii="Times New Roman" w:hAnsi="Times New Roman" w:cs="Times New Roman"/>
          <w:sz w:val="24"/>
          <w:szCs w:val="24"/>
        </w:rPr>
        <w:t>data, telefon</w:t>
      </w:r>
      <w:r w:rsidRPr="00DE2C11">
        <w:rPr>
          <w:rFonts w:ascii="Times New Roman" w:hAnsi="Times New Roman" w:cs="Times New Roman"/>
          <w:sz w:val="24"/>
          <w:szCs w:val="24"/>
        </w:rPr>
        <w:t xml:space="preserve"> (varsa ups) hatları düzgün şekilde kablo kanalından çekilecektir. Kullanılacak prizler kablo kanal üzerine tesis edilecektir. Hiçbir kablo açıkta gitmeyecek bunlar içinde kablo kanalı tesis edilecektir. </w:t>
      </w:r>
      <w:r w:rsidR="009868D7" w:rsidRPr="00DE2C11">
        <w:rPr>
          <w:szCs w:val="24"/>
        </w:rPr>
        <w:t>78</w:t>
      </w:r>
      <w:r w:rsidR="00126E0A" w:rsidRPr="00DE2C11">
        <w:rPr>
          <w:rFonts w:ascii="Times New Roman" w:hAnsi="Times New Roman" w:cs="Times New Roman"/>
          <w:sz w:val="24"/>
          <w:szCs w:val="24"/>
        </w:rPr>
        <w:t>2-500 b</w:t>
      </w:r>
      <w:r w:rsidR="009868D7" w:rsidRPr="00DE2C11">
        <w:rPr>
          <w:rFonts w:ascii="Times New Roman" w:hAnsi="Times New Roman" w:cs="Times New Roman"/>
          <w:sz w:val="24"/>
          <w:szCs w:val="24"/>
        </w:rPr>
        <w:t xml:space="preserve">irim fiyat no ile aynı özellikte, üç veya dört bölmeli, gri veya beyaz renkli olacaktır. </w:t>
      </w:r>
      <w:r w:rsidR="00126E0A" w:rsidRPr="00DE2C11">
        <w:rPr>
          <w:rFonts w:ascii="Times New Roman" w:hAnsi="Times New Roman" w:cs="Times New Roman"/>
          <w:sz w:val="24"/>
          <w:szCs w:val="24"/>
        </w:rPr>
        <w:t xml:space="preserve">Kullanılacak kablo kanalları süpürgelik üstü olacaktır. </w:t>
      </w:r>
      <w:r w:rsidRPr="00DE2C11">
        <w:rPr>
          <w:rFonts w:ascii="Times New Roman" w:hAnsi="Times New Roman" w:cs="Times New Roman"/>
          <w:sz w:val="24"/>
          <w:szCs w:val="24"/>
        </w:rPr>
        <w:t>İlkokullardaki prizler kapaklı tip olmalıdır.</w:t>
      </w:r>
      <w:r w:rsidR="000D56D3" w:rsidRPr="00DE2C11">
        <w:rPr>
          <w:szCs w:val="24"/>
        </w:rPr>
        <w:t xml:space="preserve"> </w:t>
      </w:r>
    </w:p>
    <w:p w:rsidR="005E2705" w:rsidRPr="00DE2C11" w:rsidRDefault="00DC2C26" w:rsidP="0055334B">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Enerji, data</w:t>
      </w:r>
      <w:r w:rsidR="005E2705" w:rsidRPr="00DE2C11">
        <w:rPr>
          <w:rFonts w:ascii="Times New Roman" w:hAnsi="Times New Roman" w:cs="Times New Roman"/>
          <w:sz w:val="24"/>
          <w:szCs w:val="24"/>
        </w:rPr>
        <w:t xml:space="preserve"> ve telefon prizleri ve diğer tesisat elemanlarının yerleşimi yer tesliminde İDARE tarafından gerekli yönlendirmeler yapıldıktan sonra tesis edilecektir.</w:t>
      </w:r>
    </w:p>
    <w:p w:rsidR="00E33164" w:rsidRPr="00DE2C11" w:rsidRDefault="005E2705" w:rsidP="00E33164">
      <w:pPr>
        <w:pStyle w:val="ListeParagraf"/>
        <w:spacing w:line="360" w:lineRule="auto"/>
        <w:ind w:left="1430"/>
        <w:jc w:val="both"/>
        <w:rPr>
          <w:rFonts w:ascii="Times New Roman" w:eastAsia="Calibri" w:hAnsi="Times New Roman" w:cs="Times New Roman"/>
          <w:sz w:val="24"/>
          <w:szCs w:val="24"/>
        </w:rPr>
      </w:pPr>
      <w:r w:rsidRPr="00DE2C11">
        <w:rPr>
          <w:rFonts w:ascii="Times New Roman" w:hAnsi="Times New Roman" w:cs="Times New Roman"/>
          <w:sz w:val="24"/>
          <w:szCs w:val="24"/>
        </w:rPr>
        <w:t>Mevcut Yangın alarm tesisatına optik duman dedektörü eklenecektir.</w:t>
      </w:r>
      <w:r w:rsidR="00E33164" w:rsidRPr="00DE2C11">
        <w:rPr>
          <w:rFonts w:ascii="Times New Roman" w:eastAsia="Calibri" w:hAnsi="Times New Roman" w:cs="Times New Roman"/>
          <w:sz w:val="24"/>
          <w:szCs w:val="24"/>
        </w:rPr>
        <w:t xml:space="preserve"> Yangın sisteminin mevcut olmadığı durumlarda ise konvansiyonel kablosuz yangın alarm sistemi tesis edilecektir. Kullanılacak dedektör sayısı İDARE ile ortak olarak kararlaştırılacak olup tesis edilecek sistemde en az 1 adet kontrol paneli ve en az 1 adet siren sistemi mevcut olacaktır. Tesis edilecek sisteme gerektiğinde PIR dedektör ve manyetik kapı kontakları da bağlanabilecektir.</w:t>
      </w:r>
    </w:p>
    <w:p w:rsidR="005E2705" w:rsidRPr="00DE2C11" w:rsidRDefault="005E2705" w:rsidP="000F0DE5">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Yukarıdaki tüm imalat ve tadilatların yerleşimi, montajı veya tesisi sırasında İDARE tarafından gerekli yönlendirmeler doğrultusunda, şartnamede belirtilen kalemlere uygun özellikte yapılması gereklidir. Aksi halde </w:t>
      </w:r>
      <w:r w:rsidR="00970690" w:rsidRPr="00DE2C11">
        <w:rPr>
          <w:rFonts w:ascii="Times New Roman" w:hAnsi="Times New Roman" w:cs="Times New Roman"/>
          <w:sz w:val="24"/>
          <w:szCs w:val="24"/>
        </w:rPr>
        <w:t>İDARE</w:t>
      </w:r>
      <w:r w:rsidRPr="00DE2C11">
        <w:rPr>
          <w:rFonts w:ascii="Times New Roman" w:hAnsi="Times New Roman" w:cs="Times New Roman"/>
          <w:sz w:val="24"/>
          <w:szCs w:val="24"/>
        </w:rPr>
        <w:t xml:space="preserve"> gere</w:t>
      </w:r>
      <w:r w:rsidR="00BB6422" w:rsidRPr="00DE2C11">
        <w:rPr>
          <w:rFonts w:ascii="Times New Roman" w:hAnsi="Times New Roman" w:cs="Times New Roman"/>
          <w:sz w:val="24"/>
          <w:szCs w:val="24"/>
        </w:rPr>
        <w:t>kli değiştirmeleri yapma hakkın</w:t>
      </w:r>
      <w:r w:rsidRPr="00DE2C11">
        <w:rPr>
          <w:rFonts w:ascii="Times New Roman" w:hAnsi="Times New Roman" w:cs="Times New Roman"/>
          <w:sz w:val="24"/>
          <w:szCs w:val="24"/>
        </w:rPr>
        <w:t xml:space="preserve">a sahiptir. </w:t>
      </w:r>
    </w:p>
    <w:p w:rsidR="006D017D" w:rsidRPr="00DE2C11" w:rsidRDefault="006D017D" w:rsidP="000F0DE5">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Yürürlükteki tüm yönetmelik ve standartlar bu şartnamenin ayrılmaz bir parçası olup yapılacak imalatlar bunlara aykırı olarak tesis edilemez.</w:t>
      </w:r>
    </w:p>
    <w:p w:rsidR="006D017D" w:rsidRPr="00DE2C11" w:rsidRDefault="006D017D" w:rsidP="000F0DE5">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Yapılacak olan işlerin şartnamede belirtilmeyen hususları Çevre ve Şehircilik Bakanlığı Birim Fiyat Tarifleri ve Temmuz 2007 tarihli Yüksek Fen Kurulu Başkanlığının 23 sayılı Genel Teknik Şartnamesi ile ilgili TSE ve yönetmeliklere uygun olarak yapılacaktır.</w:t>
      </w:r>
    </w:p>
    <w:p w:rsidR="006D017D" w:rsidRPr="00DE2C11" w:rsidRDefault="006D017D" w:rsidP="000F0DE5">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Kullanılacak A.G. şalt malzemeler: sigortalar, termik manyetik şalterler ve aksesuarları, kaçak akım koruma şalterleri, kontaktörler, termik röleler, motor koruma şalterleri ve panoları aynı marka olacaktır. </w:t>
      </w:r>
    </w:p>
    <w:p w:rsidR="006D017D" w:rsidRPr="00DE2C11" w:rsidRDefault="006D017D" w:rsidP="000F0DE5">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Yangın ihbar sisteminde kullanılacak olan tüm ürünler TS-EN,  EN, LPCB, VDS, UL, FM, BS onay belgelerinden en az birine sahip olacak ve İSO 9001 kalite güvence belgesine sahip firma ürünü olacaktır.</w:t>
      </w:r>
    </w:p>
    <w:p w:rsidR="00721E44" w:rsidRPr="00DE2C11" w:rsidRDefault="006D017D" w:rsidP="000F0DE5">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lastRenderedPageBreak/>
        <w:t>Yangın alarm sistemlerinde buton ve detektör hatları 2x2x0,8+0,8 JH(ST)H, korna hatları ise 2x1,5 mm2 N2XHFE-180 kablo ile olacaktır.</w:t>
      </w:r>
      <w:bookmarkStart w:id="155" w:name="_Toc401232837"/>
      <w:bookmarkStart w:id="156" w:name="_Toc401232956"/>
    </w:p>
    <w:p w:rsidR="005C40B0" w:rsidRPr="00DE2C11" w:rsidRDefault="007128B5" w:rsidP="007128B5">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 </w:t>
      </w:r>
      <w:r w:rsidR="006D017D" w:rsidRPr="00DE2C11">
        <w:rPr>
          <w:rFonts w:ascii="Times New Roman" w:hAnsi="Times New Roman" w:cs="Times New Roman"/>
          <w:sz w:val="24"/>
          <w:szCs w:val="24"/>
        </w:rPr>
        <w:t xml:space="preserve">Tüm </w:t>
      </w:r>
      <w:r w:rsidR="00BB7127" w:rsidRPr="00DE2C11">
        <w:rPr>
          <w:rFonts w:ascii="Times New Roman" w:hAnsi="Times New Roman" w:cs="Times New Roman"/>
          <w:sz w:val="24"/>
          <w:szCs w:val="24"/>
        </w:rPr>
        <w:t>malzemelerin garanti süresi en az</w:t>
      </w:r>
      <w:r w:rsidR="006D017D" w:rsidRPr="00DE2C11">
        <w:rPr>
          <w:rFonts w:ascii="Times New Roman" w:hAnsi="Times New Roman" w:cs="Times New Roman"/>
          <w:sz w:val="24"/>
          <w:szCs w:val="24"/>
        </w:rPr>
        <w:t xml:space="preserve"> 2 yıl olacaktır.</w:t>
      </w:r>
      <w:bookmarkStart w:id="157" w:name="_Toc401184786"/>
      <w:bookmarkEnd w:id="155"/>
      <w:bookmarkEnd w:id="156"/>
      <w:r w:rsidR="005C40B0" w:rsidRPr="00DE2C11">
        <w:rPr>
          <w:rFonts w:ascii="Times New Roman" w:hAnsi="Times New Roman" w:cs="Times New Roman"/>
          <w:sz w:val="24"/>
          <w:szCs w:val="24"/>
        </w:rPr>
        <w:t xml:space="preserve"> </w:t>
      </w:r>
    </w:p>
    <w:p w:rsidR="00301447" w:rsidRPr="00DE2C11" w:rsidRDefault="00301447" w:rsidP="00860DD3">
      <w:pPr>
        <w:pStyle w:val="Balk3"/>
        <w:numPr>
          <w:ilvl w:val="1"/>
          <w:numId w:val="41"/>
        </w:numPr>
        <w:tabs>
          <w:tab w:val="left" w:pos="709"/>
          <w:tab w:val="left" w:pos="1134"/>
        </w:tabs>
        <w:spacing w:line="276" w:lineRule="auto"/>
        <w:rPr>
          <w:rFonts w:ascii="Times New Roman" w:hAnsi="Times New Roman" w:cs="Times New Roman"/>
          <w:sz w:val="24"/>
          <w:szCs w:val="24"/>
        </w:rPr>
      </w:pPr>
      <w:bookmarkStart w:id="158" w:name="_Toc401232867"/>
      <w:bookmarkStart w:id="159" w:name="_Toc401232986"/>
      <w:bookmarkStart w:id="160" w:name="_Toc401309538"/>
      <w:bookmarkEnd w:id="157"/>
      <w:r w:rsidRPr="00DE2C11">
        <w:rPr>
          <w:rFonts w:ascii="Times New Roman" w:hAnsi="Times New Roman" w:cs="Times New Roman"/>
          <w:sz w:val="24"/>
          <w:szCs w:val="24"/>
        </w:rPr>
        <w:t>Bilgisayar</w:t>
      </w:r>
      <w:bookmarkEnd w:id="158"/>
      <w:bookmarkEnd w:id="159"/>
      <w:bookmarkEnd w:id="160"/>
      <w:r w:rsidRPr="00DE2C11">
        <w:rPr>
          <w:rFonts w:ascii="Times New Roman" w:hAnsi="Times New Roman" w:cs="Times New Roman"/>
          <w:sz w:val="24"/>
          <w:szCs w:val="24"/>
        </w:rPr>
        <w:t xml:space="preserve"> </w:t>
      </w:r>
      <w:r w:rsidR="00031238" w:rsidRPr="00DE2C11">
        <w:rPr>
          <w:rFonts w:ascii="Times New Roman" w:hAnsi="Times New Roman" w:cs="Times New Roman"/>
          <w:sz w:val="24"/>
          <w:szCs w:val="24"/>
        </w:rPr>
        <w:t>ve Yazıcı</w:t>
      </w:r>
    </w:p>
    <w:p w:rsidR="00970216" w:rsidRPr="00DE2C11" w:rsidRDefault="00947181" w:rsidP="0025109B">
      <w:pPr>
        <w:pStyle w:val="Balk2"/>
        <w:spacing w:line="360" w:lineRule="auto"/>
        <w:ind w:left="720" w:firstLine="414"/>
        <w:rPr>
          <w:b w:val="0"/>
          <w:szCs w:val="24"/>
        </w:rPr>
      </w:pPr>
      <w:bookmarkStart w:id="161" w:name="_Toc401184816"/>
      <w:bookmarkStart w:id="162" w:name="_Toc401232868"/>
      <w:bookmarkStart w:id="163" w:name="_Toc401232987"/>
      <w:bookmarkStart w:id="164" w:name="_Toc401309539"/>
      <w:r w:rsidRPr="00DE2C11">
        <w:rPr>
          <w:b w:val="0"/>
          <w:szCs w:val="24"/>
        </w:rPr>
        <w:t>Z-</w:t>
      </w:r>
      <w:r w:rsidR="00970216" w:rsidRPr="00DE2C11">
        <w:rPr>
          <w:b w:val="0"/>
          <w:szCs w:val="24"/>
        </w:rPr>
        <w:t>Kütüphanelerde kullanılacak bilgisayar donanımları hem taşınabilir olması hem kablo kalabalığının olmaması hem de kütüphane tasarımına da</w:t>
      </w:r>
      <w:r w:rsidR="005A3543" w:rsidRPr="00DE2C11">
        <w:rPr>
          <w:b w:val="0"/>
          <w:szCs w:val="24"/>
        </w:rPr>
        <w:t xml:space="preserve">ha uygun olması hasebiyle </w:t>
      </w:r>
      <w:r w:rsidR="00E8645C" w:rsidRPr="00DE2C11">
        <w:rPr>
          <w:b w:val="0"/>
          <w:szCs w:val="24"/>
        </w:rPr>
        <w:t>Monitör Bilgisayar (</w:t>
      </w:r>
      <w:r w:rsidR="005A3543" w:rsidRPr="00DE2C11">
        <w:rPr>
          <w:b w:val="0"/>
          <w:szCs w:val="24"/>
        </w:rPr>
        <w:t>All -</w:t>
      </w:r>
      <w:r w:rsidR="00970216" w:rsidRPr="00DE2C11">
        <w:rPr>
          <w:b w:val="0"/>
          <w:szCs w:val="24"/>
        </w:rPr>
        <w:t xml:space="preserve"> in </w:t>
      </w:r>
      <w:r w:rsidR="005A3543" w:rsidRPr="00DE2C11">
        <w:rPr>
          <w:b w:val="0"/>
          <w:szCs w:val="24"/>
        </w:rPr>
        <w:t>-</w:t>
      </w:r>
      <w:r w:rsidR="00E8645C" w:rsidRPr="00DE2C11">
        <w:rPr>
          <w:b w:val="0"/>
          <w:szCs w:val="24"/>
        </w:rPr>
        <w:t xml:space="preserve"> One PC)</w:t>
      </w:r>
      <w:r w:rsidR="00970216" w:rsidRPr="00DE2C11">
        <w:rPr>
          <w:b w:val="0"/>
          <w:szCs w:val="24"/>
        </w:rPr>
        <w:t xml:space="preserve"> olması </w:t>
      </w:r>
      <w:r w:rsidR="00C67F73" w:rsidRPr="00DE2C11">
        <w:rPr>
          <w:b w:val="0"/>
          <w:szCs w:val="24"/>
        </w:rPr>
        <w:t>gerekmektedir.</w:t>
      </w:r>
      <w:r w:rsidR="00970216" w:rsidRPr="00DE2C11">
        <w:rPr>
          <w:b w:val="0"/>
          <w:szCs w:val="24"/>
        </w:rPr>
        <w:t xml:space="preserve"> </w:t>
      </w:r>
      <w:r w:rsidR="00E8645C" w:rsidRPr="00DE2C11">
        <w:rPr>
          <w:b w:val="0"/>
          <w:szCs w:val="24"/>
        </w:rPr>
        <w:t>Monitör bilgisayarların (Bakanlığımız i</w:t>
      </w:r>
      <w:r w:rsidR="003B4B62" w:rsidRPr="00DE2C11">
        <w:rPr>
          <w:b w:val="0"/>
          <w:szCs w:val="24"/>
        </w:rPr>
        <w:t>nternet sitesinde bulunan örnek tasarımlarda yer alan</w:t>
      </w:r>
      <w:r w:rsidR="00E8645C" w:rsidRPr="00DE2C11">
        <w:rPr>
          <w:b w:val="0"/>
          <w:szCs w:val="24"/>
        </w:rPr>
        <w:t xml:space="preserve"> ) </w:t>
      </w:r>
      <w:r w:rsidR="00DA5689" w:rsidRPr="00DE2C11">
        <w:rPr>
          <w:b w:val="0"/>
          <w:szCs w:val="24"/>
        </w:rPr>
        <w:t>özellikleri aşağıdaki gibi olacaktır:</w:t>
      </w:r>
      <w:bookmarkEnd w:id="161"/>
      <w:bookmarkEnd w:id="162"/>
      <w:bookmarkEnd w:id="163"/>
      <w:bookmarkEnd w:id="164"/>
    </w:p>
    <w:p w:rsidR="00C0262D" w:rsidRPr="00DE2C11" w:rsidRDefault="00C0262D" w:rsidP="0025109B">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En az </w:t>
      </w:r>
      <w:r w:rsidR="00137180" w:rsidRPr="00DE2C11">
        <w:rPr>
          <w:rFonts w:ascii="Times New Roman" w:hAnsi="Times New Roman" w:cs="Times New Roman"/>
          <w:sz w:val="24"/>
          <w:szCs w:val="24"/>
        </w:rPr>
        <w:t>i3</w:t>
      </w:r>
      <w:r w:rsidR="000F468F" w:rsidRPr="00DE2C11">
        <w:rPr>
          <w:rFonts w:ascii="Times New Roman" w:hAnsi="Times New Roman" w:cs="Times New Roman"/>
          <w:sz w:val="24"/>
          <w:szCs w:val="24"/>
        </w:rPr>
        <w:t xml:space="preserve"> işlemciye (</w:t>
      </w:r>
      <w:r w:rsidRPr="00DE2C11">
        <w:rPr>
          <w:rFonts w:ascii="Times New Roman" w:hAnsi="Times New Roman" w:cs="Times New Roman"/>
          <w:sz w:val="24"/>
          <w:szCs w:val="24"/>
        </w:rPr>
        <w:t xml:space="preserve">4 çekirdekli, en az </w:t>
      </w:r>
      <w:r w:rsidR="00137180" w:rsidRPr="00DE2C11">
        <w:rPr>
          <w:rFonts w:ascii="Times New Roman" w:hAnsi="Times New Roman" w:cs="Times New Roman"/>
          <w:sz w:val="24"/>
          <w:szCs w:val="24"/>
        </w:rPr>
        <w:t>3.0</w:t>
      </w:r>
      <w:r w:rsidR="00DA5689" w:rsidRPr="00DE2C11">
        <w:rPr>
          <w:rFonts w:ascii="Times New Roman" w:hAnsi="Times New Roman" w:cs="Times New Roman"/>
          <w:sz w:val="24"/>
          <w:szCs w:val="24"/>
        </w:rPr>
        <w:t xml:space="preserve"> GHz hızında </w:t>
      </w:r>
      <w:r w:rsidRPr="00DE2C11">
        <w:rPr>
          <w:rFonts w:ascii="Times New Roman" w:hAnsi="Times New Roman" w:cs="Times New Roman"/>
          <w:sz w:val="24"/>
          <w:szCs w:val="24"/>
        </w:rPr>
        <w:t>6 MB önbelleğe</w:t>
      </w:r>
      <w:r w:rsidR="000F468F" w:rsidRPr="00DE2C11">
        <w:rPr>
          <w:rFonts w:ascii="Times New Roman" w:hAnsi="Times New Roman" w:cs="Times New Roman"/>
          <w:sz w:val="24"/>
          <w:szCs w:val="24"/>
        </w:rPr>
        <w:t>)</w:t>
      </w:r>
      <w:r w:rsidRPr="00DE2C11">
        <w:rPr>
          <w:rFonts w:ascii="Times New Roman" w:hAnsi="Times New Roman" w:cs="Times New Roman"/>
          <w:sz w:val="24"/>
          <w:szCs w:val="24"/>
        </w:rPr>
        <w:t xml:space="preserve"> sahip olmalıdır.</w:t>
      </w:r>
    </w:p>
    <w:p w:rsidR="00DA5689" w:rsidRPr="00DE2C11" w:rsidRDefault="00C0262D" w:rsidP="0025109B">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E</w:t>
      </w:r>
      <w:r w:rsidR="00DA5689" w:rsidRPr="00DE2C11">
        <w:rPr>
          <w:rFonts w:ascii="Times New Roman" w:hAnsi="Times New Roman" w:cs="Times New Roman"/>
          <w:sz w:val="24"/>
          <w:szCs w:val="24"/>
        </w:rPr>
        <w:t>n az 4 G</w:t>
      </w:r>
      <w:r w:rsidR="00D35A9A" w:rsidRPr="00DE2C11">
        <w:rPr>
          <w:rFonts w:ascii="Times New Roman" w:hAnsi="Times New Roman" w:cs="Times New Roman"/>
          <w:sz w:val="24"/>
          <w:szCs w:val="24"/>
        </w:rPr>
        <w:t>B</w:t>
      </w:r>
      <w:r w:rsidR="00640057" w:rsidRPr="00DE2C11">
        <w:rPr>
          <w:rFonts w:ascii="Times New Roman" w:hAnsi="Times New Roman" w:cs="Times New Roman"/>
          <w:sz w:val="24"/>
          <w:szCs w:val="24"/>
        </w:rPr>
        <w:t xml:space="preserve"> </w:t>
      </w:r>
      <w:r w:rsidR="00DA5689" w:rsidRPr="00DE2C11">
        <w:rPr>
          <w:rFonts w:ascii="Times New Roman" w:hAnsi="Times New Roman" w:cs="Times New Roman"/>
          <w:sz w:val="24"/>
          <w:szCs w:val="24"/>
        </w:rPr>
        <w:t xml:space="preserve">(2x2 GB) DDR3 1600 </w:t>
      </w:r>
      <w:r w:rsidRPr="00DE2C11">
        <w:rPr>
          <w:rFonts w:ascii="Times New Roman" w:hAnsi="Times New Roman" w:cs="Times New Roman"/>
          <w:sz w:val="24"/>
          <w:szCs w:val="24"/>
        </w:rPr>
        <w:t>RAM belleği olmalıdır.</w:t>
      </w:r>
    </w:p>
    <w:p w:rsidR="00DA5689" w:rsidRPr="00DE2C11" w:rsidRDefault="00C67F73" w:rsidP="0025109B">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En az 2000 MHz ve en az 16</w:t>
      </w:r>
      <w:r w:rsidR="00DA5689" w:rsidRPr="00DE2C11">
        <w:rPr>
          <w:rFonts w:ascii="Times New Roman" w:hAnsi="Times New Roman" w:cs="Times New Roman"/>
          <w:sz w:val="24"/>
          <w:szCs w:val="24"/>
        </w:rPr>
        <w:t xml:space="preserve"> GB DDR3 bellek destekli ana karta sahip olmalıdır.</w:t>
      </w:r>
    </w:p>
    <w:p w:rsidR="00DA5689" w:rsidRPr="00DE2C11" w:rsidRDefault="00DA5689" w:rsidP="0025109B">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En az </w:t>
      </w:r>
      <w:r w:rsidR="00640057" w:rsidRPr="00DE2C11">
        <w:rPr>
          <w:rFonts w:ascii="Times New Roman" w:hAnsi="Times New Roman" w:cs="Times New Roman"/>
          <w:sz w:val="24"/>
          <w:szCs w:val="24"/>
        </w:rPr>
        <w:t xml:space="preserve">500 </w:t>
      </w:r>
      <w:r w:rsidR="00C67F73" w:rsidRPr="00DE2C11">
        <w:rPr>
          <w:rFonts w:ascii="Times New Roman" w:hAnsi="Times New Roman" w:cs="Times New Roman"/>
          <w:sz w:val="24"/>
          <w:szCs w:val="24"/>
        </w:rPr>
        <w:t xml:space="preserve">GB </w:t>
      </w:r>
      <w:r w:rsidR="002A0DE9" w:rsidRPr="00DE2C11">
        <w:rPr>
          <w:rFonts w:ascii="Times New Roman" w:hAnsi="Times New Roman" w:cs="Times New Roman"/>
          <w:sz w:val="24"/>
          <w:szCs w:val="24"/>
        </w:rPr>
        <w:t xml:space="preserve">SATA </w:t>
      </w:r>
      <w:r w:rsidRPr="00DE2C11">
        <w:rPr>
          <w:rFonts w:ascii="Times New Roman" w:hAnsi="Times New Roman" w:cs="Times New Roman"/>
          <w:sz w:val="24"/>
          <w:szCs w:val="24"/>
        </w:rPr>
        <w:t>7200 RPM sabit diske sahip olmalıdır.</w:t>
      </w:r>
      <w:r w:rsidR="00176E23" w:rsidRPr="00DE2C11">
        <w:rPr>
          <w:rFonts w:ascii="Times New Roman" w:hAnsi="Times New Roman" w:cs="Times New Roman"/>
          <w:sz w:val="24"/>
          <w:szCs w:val="24"/>
        </w:rPr>
        <w:t xml:space="preserve"> Sabit disk, sata 3 (6.0 GB/ps) hızını desteklemelidir.</w:t>
      </w:r>
    </w:p>
    <w:p w:rsidR="00DA5689" w:rsidRPr="00DE2C11" w:rsidRDefault="00DA5689" w:rsidP="0025109B">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Entegre en az 1 GB grafik karta sahip olmalıdır.</w:t>
      </w:r>
    </w:p>
    <w:p w:rsidR="00DA5689" w:rsidRPr="00DE2C11" w:rsidRDefault="002D55F3" w:rsidP="0025109B">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En az </w:t>
      </w:r>
      <w:r w:rsidR="000A0DDF" w:rsidRPr="00DE2C11">
        <w:rPr>
          <w:rFonts w:ascii="Times New Roman" w:hAnsi="Times New Roman" w:cs="Times New Roman"/>
          <w:sz w:val="24"/>
          <w:szCs w:val="24"/>
        </w:rPr>
        <w:t>21</w:t>
      </w:r>
      <w:r w:rsidR="00DA5689" w:rsidRPr="00DE2C11">
        <w:rPr>
          <w:rFonts w:ascii="Times New Roman" w:hAnsi="Times New Roman" w:cs="Times New Roman"/>
          <w:sz w:val="24"/>
          <w:szCs w:val="24"/>
        </w:rPr>
        <w:t xml:space="preserve"> inç</w:t>
      </w:r>
      <w:r w:rsidR="00C0262D" w:rsidRPr="00DE2C11">
        <w:rPr>
          <w:rFonts w:ascii="Times New Roman" w:hAnsi="Times New Roman" w:cs="Times New Roman"/>
          <w:sz w:val="24"/>
          <w:szCs w:val="24"/>
        </w:rPr>
        <w:t xml:space="preserve"> boyutunda </w:t>
      </w:r>
      <w:r w:rsidR="00CE4430" w:rsidRPr="00DE2C11">
        <w:rPr>
          <w:rFonts w:ascii="Times New Roman" w:hAnsi="Times New Roman" w:cs="Times New Roman"/>
          <w:sz w:val="24"/>
          <w:szCs w:val="24"/>
        </w:rPr>
        <w:t>1920x1080 LED</w:t>
      </w:r>
      <w:r w:rsidR="00DA5689" w:rsidRPr="00DE2C11">
        <w:rPr>
          <w:rFonts w:ascii="Times New Roman" w:hAnsi="Times New Roman" w:cs="Times New Roman"/>
          <w:sz w:val="24"/>
          <w:szCs w:val="24"/>
        </w:rPr>
        <w:t xml:space="preserve"> (LCD) ekrana sahip olmalıdır.</w:t>
      </w:r>
    </w:p>
    <w:p w:rsidR="00DA5689" w:rsidRPr="00DE2C11" w:rsidRDefault="00DA5689" w:rsidP="0025109B">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En az </w:t>
      </w:r>
      <w:r w:rsidR="009766D8" w:rsidRPr="00DE2C11">
        <w:rPr>
          <w:rFonts w:ascii="Times New Roman" w:hAnsi="Times New Roman" w:cs="Times New Roman"/>
          <w:sz w:val="24"/>
          <w:szCs w:val="24"/>
        </w:rPr>
        <w:t>2</w:t>
      </w:r>
      <w:r w:rsidRPr="00DE2C11">
        <w:rPr>
          <w:rFonts w:ascii="Times New Roman" w:hAnsi="Times New Roman" w:cs="Times New Roman"/>
          <w:sz w:val="24"/>
          <w:szCs w:val="24"/>
        </w:rPr>
        <w:t xml:space="preserve"> adet USB 3.0</w:t>
      </w:r>
      <w:r w:rsidR="002D55F3" w:rsidRPr="00DE2C11">
        <w:rPr>
          <w:rFonts w:ascii="Times New Roman" w:hAnsi="Times New Roman" w:cs="Times New Roman"/>
          <w:sz w:val="24"/>
          <w:szCs w:val="24"/>
        </w:rPr>
        <w:t xml:space="preserve">, </w:t>
      </w:r>
      <w:r w:rsidR="009766D8" w:rsidRPr="00DE2C11">
        <w:rPr>
          <w:rFonts w:ascii="Times New Roman" w:hAnsi="Times New Roman" w:cs="Times New Roman"/>
          <w:sz w:val="24"/>
          <w:szCs w:val="24"/>
        </w:rPr>
        <w:t>2 adet USB 2.</w:t>
      </w:r>
      <w:r w:rsidR="00CE4430" w:rsidRPr="00DE2C11">
        <w:rPr>
          <w:rFonts w:ascii="Times New Roman" w:hAnsi="Times New Roman" w:cs="Times New Roman"/>
          <w:sz w:val="24"/>
          <w:szCs w:val="24"/>
        </w:rPr>
        <w:t>0 girişi</w:t>
      </w:r>
      <w:r w:rsidRPr="00DE2C11">
        <w:rPr>
          <w:rFonts w:ascii="Times New Roman" w:hAnsi="Times New Roman" w:cs="Times New Roman"/>
          <w:sz w:val="24"/>
          <w:szCs w:val="24"/>
        </w:rPr>
        <w:t xml:space="preserve"> olmalıdır. </w:t>
      </w:r>
    </w:p>
    <w:p w:rsidR="002D55F3" w:rsidRPr="00DE2C11" w:rsidRDefault="002D55F3" w:rsidP="0025109B">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Entegre DVD sürücüsü ve card okuyucusu olmalıdır. </w:t>
      </w:r>
    </w:p>
    <w:p w:rsidR="00176E23" w:rsidRPr="00DE2C11" w:rsidRDefault="00176E23" w:rsidP="0025109B">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Bilgisayarda </w:t>
      </w:r>
      <w:r w:rsidR="00245836" w:rsidRPr="00DE2C11">
        <w:rPr>
          <w:rFonts w:ascii="Times New Roman" w:hAnsi="Times New Roman" w:cs="Times New Roman"/>
          <w:sz w:val="24"/>
          <w:szCs w:val="24"/>
        </w:rPr>
        <w:t>dâhili</w:t>
      </w:r>
      <w:r w:rsidRPr="00DE2C11">
        <w:rPr>
          <w:rFonts w:ascii="Times New Roman" w:hAnsi="Times New Roman" w:cs="Times New Roman"/>
          <w:sz w:val="24"/>
          <w:szCs w:val="24"/>
        </w:rPr>
        <w:t xml:space="preserve"> wireless Ethernet olmalıdır.</w:t>
      </w:r>
    </w:p>
    <w:p w:rsidR="00176E23" w:rsidRPr="00DE2C11" w:rsidRDefault="00176E23" w:rsidP="0025109B">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Bilgisayarda en az 2MP </w:t>
      </w:r>
      <w:r w:rsidR="00CE4430" w:rsidRPr="00DE2C11">
        <w:rPr>
          <w:rFonts w:ascii="Times New Roman" w:hAnsi="Times New Roman" w:cs="Times New Roman"/>
          <w:sz w:val="24"/>
          <w:szCs w:val="24"/>
        </w:rPr>
        <w:t>dâhili</w:t>
      </w:r>
      <w:r w:rsidRPr="00DE2C11">
        <w:rPr>
          <w:rFonts w:ascii="Times New Roman" w:hAnsi="Times New Roman" w:cs="Times New Roman"/>
          <w:sz w:val="24"/>
          <w:szCs w:val="24"/>
        </w:rPr>
        <w:t xml:space="preserve"> kamera, </w:t>
      </w:r>
      <w:r w:rsidR="00CE4430" w:rsidRPr="00DE2C11">
        <w:rPr>
          <w:rFonts w:ascii="Times New Roman" w:hAnsi="Times New Roman" w:cs="Times New Roman"/>
          <w:sz w:val="24"/>
          <w:szCs w:val="24"/>
        </w:rPr>
        <w:t>dâhili</w:t>
      </w:r>
      <w:r w:rsidRPr="00DE2C11">
        <w:rPr>
          <w:rFonts w:ascii="Times New Roman" w:hAnsi="Times New Roman" w:cs="Times New Roman"/>
          <w:sz w:val="24"/>
          <w:szCs w:val="24"/>
        </w:rPr>
        <w:t xml:space="preserve"> ses kartı ve 8W gücünde hoparlör olacaktır.</w:t>
      </w:r>
    </w:p>
    <w:p w:rsidR="00DA5689" w:rsidRPr="00DE2C11" w:rsidRDefault="002D55F3" w:rsidP="0025109B">
      <w:pPr>
        <w:pStyle w:val="ListeParagraf"/>
        <w:numPr>
          <w:ilvl w:val="2"/>
          <w:numId w:val="40"/>
        </w:numPr>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Kablosuz klavye ve faresi</w:t>
      </w:r>
      <w:r w:rsidR="00DA5689" w:rsidRPr="00DE2C11">
        <w:rPr>
          <w:rFonts w:ascii="Times New Roman" w:hAnsi="Times New Roman" w:cs="Times New Roman"/>
          <w:sz w:val="24"/>
          <w:szCs w:val="24"/>
        </w:rPr>
        <w:t xml:space="preserve"> olmalıdır.</w:t>
      </w:r>
    </w:p>
    <w:p w:rsidR="00DA5689" w:rsidRPr="00DE2C11" w:rsidRDefault="00DA5689" w:rsidP="002D180C">
      <w:pPr>
        <w:pStyle w:val="ListeParagraf"/>
        <w:numPr>
          <w:ilvl w:val="2"/>
          <w:numId w:val="41"/>
        </w:numPr>
        <w:tabs>
          <w:tab w:val="left" w:pos="1134"/>
        </w:tabs>
        <w:spacing w:line="360" w:lineRule="auto"/>
        <w:jc w:val="both"/>
        <w:rPr>
          <w:rFonts w:ascii="Times New Roman" w:eastAsia="Times New Roman" w:hAnsi="Times New Roman" w:cs="Times New Roman"/>
          <w:sz w:val="24"/>
          <w:szCs w:val="24"/>
        </w:rPr>
      </w:pPr>
      <w:r w:rsidRPr="00DE2C11">
        <w:rPr>
          <w:rFonts w:ascii="Times New Roman" w:eastAsia="Times New Roman" w:hAnsi="Times New Roman" w:cs="Times New Roman"/>
          <w:sz w:val="24"/>
          <w:szCs w:val="24"/>
        </w:rPr>
        <w:t>Yüklenici firma arabirim kablolarını tam ve eksiksiz olarak sistem ile birlikte sağlamalıdır.</w:t>
      </w:r>
    </w:p>
    <w:p w:rsidR="002A24EA" w:rsidRPr="00DE2C11" w:rsidRDefault="002A24EA" w:rsidP="002D180C">
      <w:pPr>
        <w:pStyle w:val="ListeParagraf"/>
        <w:numPr>
          <w:ilvl w:val="2"/>
          <w:numId w:val="41"/>
        </w:numPr>
        <w:tabs>
          <w:tab w:val="left" w:pos="1134"/>
        </w:tabs>
        <w:spacing w:line="360" w:lineRule="auto"/>
        <w:jc w:val="both"/>
        <w:rPr>
          <w:rFonts w:ascii="Times New Roman" w:eastAsia="Times New Roman" w:hAnsi="Times New Roman" w:cs="Times New Roman"/>
          <w:sz w:val="24"/>
          <w:szCs w:val="24"/>
        </w:rPr>
      </w:pPr>
      <w:r w:rsidRPr="00DE2C11">
        <w:rPr>
          <w:rFonts w:ascii="Times New Roman" w:eastAsia="Times New Roman" w:hAnsi="Times New Roman" w:cs="Times New Roman"/>
          <w:sz w:val="24"/>
          <w:szCs w:val="24"/>
        </w:rPr>
        <w:t xml:space="preserve">Bilgisayarlar üzerinde </w:t>
      </w:r>
      <w:r w:rsidR="00EB583B" w:rsidRPr="00DE2C11">
        <w:rPr>
          <w:rFonts w:ascii="Times New Roman" w:eastAsia="Times New Roman" w:hAnsi="Times New Roman" w:cs="Times New Roman"/>
          <w:sz w:val="24"/>
          <w:szCs w:val="24"/>
        </w:rPr>
        <w:t xml:space="preserve">sürümü </w:t>
      </w:r>
      <w:r w:rsidRPr="00DE2C11">
        <w:rPr>
          <w:rFonts w:ascii="Times New Roman" w:eastAsia="Times New Roman" w:hAnsi="Times New Roman" w:cs="Times New Roman"/>
          <w:sz w:val="24"/>
          <w:szCs w:val="24"/>
        </w:rPr>
        <w:t>en az Windows 7 Professional</w:t>
      </w:r>
      <w:r w:rsidR="00EB583B" w:rsidRPr="00DE2C11">
        <w:rPr>
          <w:rFonts w:ascii="Times New Roman" w:eastAsia="Times New Roman" w:hAnsi="Times New Roman" w:cs="Times New Roman"/>
          <w:sz w:val="24"/>
          <w:szCs w:val="24"/>
        </w:rPr>
        <w:t xml:space="preserve"> </w:t>
      </w:r>
      <w:r w:rsidRPr="00DE2C11">
        <w:rPr>
          <w:rFonts w:ascii="Times New Roman" w:eastAsia="Times New Roman" w:hAnsi="Times New Roman" w:cs="Times New Roman"/>
          <w:sz w:val="24"/>
          <w:szCs w:val="24"/>
        </w:rPr>
        <w:t>işletim sistemi olmalıdır.</w:t>
      </w:r>
    </w:p>
    <w:p w:rsidR="00947181" w:rsidRPr="00DE2C11" w:rsidRDefault="00947181" w:rsidP="00947181">
      <w:pPr>
        <w:pStyle w:val="ListeParagraf"/>
        <w:tabs>
          <w:tab w:val="left" w:pos="1134"/>
        </w:tabs>
        <w:spacing w:line="360" w:lineRule="auto"/>
        <w:ind w:left="862"/>
        <w:jc w:val="both"/>
        <w:rPr>
          <w:rFonts w:ascii="Times New Roman" w:eastAsia="Times New Roman" w:hAnsi="Times New Roman" w:cs="Times New Roman"/>
          <w:sz w:val="14"/>
          <w:szCs w:val="24"/>
        </w:rPr>
      </w:pPr>
    </w:p>
    <w:p w:rsidR="00176E23" w:rsidRPr="00DE2C11" w:rsidRDefault="00031238" w:rsidP="00176E23">
      <w:pPr>
        <w:pStyle w:val="ListeParagraf"/>
        <w:numPr>
          <w:ilvl w:val="1"/>
          <w:numId w:val="41"/>
        </w:numPr>
        <w:tabs>
          <w:tab w:val="left" w:pos="1134"/>
        </w:tabs>
        <w:spacing w:line="360" w:lineRule="auto"/>
        <w:jc w:val="both"/>
        <w:rPr>
          <w:rFonts w:ascii="Times New Roman" w:eastAsia="Times New Roman" w:hAnsi="Times New Roman" w:cs="Times New Roman"/>
          <w:sz w:val="24"/>
          <w:szCs w:val="24"/>
        </w:rPr>
      </w:pPr>
      <w:r w:rsidRPr="00DE2C11">
        <w:rPr>
          <w:rFonts w:ascii="Times New Roman" w:eastAsia="Times New Roman" w:hAnsi="Times New Roman" w:cs="Times New Roman"/>
          <w:b/>
          <w:sz w:val="24"/>
          <w:szCs w:val="24"/>
        </w:rPr>
        <w:t>Masaüstü lazer yazıcı</w:t>
      </w:r>
      <w:r w:rsidR="00947181" w:rsidRPr="00DE2C11">
        <w:rPr>
          <w:rFonts w:ascii="Times New Roman" w:eastAsia="Times New Roman" w:hAnsi="Times New Roman" w:cs="Times New Roman"/>
          <w:b/>
          <w:sz w:val="24"/>
          <w:szCs w:val="24"/>
        </w:rPr>
        <w:t xml:space="preserve"> </w:t>
      </w:r>
      <w:r w:rsidR="00013E0D">
        <w:rPr>
          <w:rFonts w:ascii="Times New Roman" w:eastAsia="Times New Roman" w:hAnsi="Times New Roman" w:cs="Times New Roman"/>
          <w:b/>
          <w:sz w:val="24"/>
          <w:szCs w:val="24"/>
        </w:rPr>
        <w:t xml:space="preserve">ve tarayıcı </w:t>
      </w:r>
      <w:r w:rsidR="00947181" w:rsidRPr="00DE2C11">
        <w:rPr>
          <w:rFonts w:ascii="Times New Roman" w:eastAsia="Times New Roman" w:hAnsi="Times New Roman" w:cs="Times New Roman"/>
          <w:b/>
          <w:sz w:val="24"/>
          <w:szCs w:val="24"/>
        </w:rPr>
        <w:t>(</w:t>
      </w:r>
      <w:r w:rsidR="008F3F97" w:rsidRPr="00DE2C11">
        <w:rPr>
          <w:rFonts w:ascii="Times New Roman" w:eastAsia="Times New Roman" w:hAnsi="Times New Roman" w:cs="Times New Roman"/>
          <w:b/>
          <w:sz w:val="24"/>
          <w:szCs w:val="24"/>
        </w:rPr>
        <w:t>1</w:t>
      </w:r>
      <w:r w:rsidR="00947181" w:rsidRPr="00DE2C11">
        <w:rPr>
          <w:rFonts w:ascii="Times New Roman" w:eastAsia="Times New Roman" w:hAnsi="Times New Roman" w:cs="Times New Roman"/>
          <w:b/>
          <w:sz w:val="24"/>
          <w:szCs w:val="24"/>
        </w:rPr>
        <w:t xml:space="preserve"> adet</w:t>
      </w:r>
      <w:r w:rsidR="000D6BC7" w:rsidRPr="00DE2C11">
        <w:rPr>
          <w:rFonts w:ascii="Times New Roman" w:eastAsia="Times New Roman" w:hAnsi="Times New Roman" w:cs="Times New Roman"/>
          <w:b/>
          <w:sz w:val="24"/>
          <w:szCs w:val="24"/>
        </w:rPr>
        <w:t xml:space="preserve"> </w:t>
      </w:r>
      <w:r w:rsidR="00947181" w:rsidRPr="00DE2C11">
        <w:rPr>
          <w:rFonts w:ascii="Times New Roman" w:eastAsia="Times New Roman" w:hAnsi="Times New Roman" w:cs="Times New Roman"/>
          <w:b/>
          <w:sz w:val="24"/>
          <w:szCs w:val="24"/>
        </w:rPr>
        <w:t>)</w:t>
      </w:r>
      <w:r w:rsidRPr="00DE2C11">
        <w:rPr>
          <w:rFonts w:ascii="Times New Roman" w:eastAsia="Times New Roman" w:hAnsi="Times New Roman" w:cs="Times New Roman"/>
          <w:b/>
          <w:sz w:val="24"/>
          <w:szCs w:val="24"/>
        </w:rPr>
        <w:t>:</w:t>
      </w:r>
      <w:r w:rsidR="00947181" w:rsidRPr="00DE2C11">
        <w:rPr>
          <w:rFonts w:ascii="Times New Roman" w:eastAsia="Times New Roman" w:hAnsi="Times New Roman" w:cs="Times New Roman"/>
          <w:b/>
          <w:sz w:val="24"/>
          <w:szCs w:val="24"/>
        </w:rPr>
        <w:t xml:space="preserve"> </w:t>
      </w:r>
    </w:p>
    <w:p w:rsidR="00176E23" w:rsidRPr="00DE2C11" w:rsidRDefault="00176E23" w:rsidP="00176E23">
      <w:pPr>
        <w:pStyle w:val="ListeParagraf"/>
        <w:numPr>
          <w:ilvl w:val="2"/>
          <w:numId w:val="41"/>
        </w:numPr>
        <w:tabs>
          <w:tab w:val="left" w:pos="1134"/>
        </w:tabs>
        <w:spacing w:line="360" w:lineRule="auto"/>
        <w:jc w:val="both"/>
        <w:rPr>
          <w:rFonts w:ascii="Times New Roman" w:eastAsia="Times New Roman" w:hAnsi="Times New Roman" w:cs="Times New Roman"/>
          <w:sz w:val="24"/>
          <w:szCs w:val="24"/>
        </w:rPr>
      </w:pPr>
      <w:r w:rsidRPr="00DE2C11">
        <w:rPr>
          <w:rFonts w:ascii="Times New Roman" w:eastAsia="Times New Roman" w:hAnsi="Times New Roman" w:cs="Times New Roman"/>
          <w:sz w:val="24"/>
          <w:szCs w:val="24"/>
        </w:rPr>
        <w:t>Yazıcı lazer teknolojisinde olmalıdır.</w:t>
      </w:r>
    </w:p>
    <w:p w:rsidR="00176E23" w:rsidRPr="00DE2C11" w:rsidRDefault="00176E23" w:rsidP="00176E23">
      <w:pPr>
        <w:pStyle w:val="ListeParagraf"/>
        <w:numPr>
          <w:ilvl w:val="2"/>
          <w:numId w:val="41"/>
        </w:numPr>
        <w:tabs>
          <w:tab w:val="left" w:pos="1134"/>
        </w:tabs>
        <w:spacing w:line="360" w:lineRule="auto"/>
        <w:jc w:val="both"/>
        <w:rPr>
          <w:rFonts w:ascii="Times New Roman" w:eastAsia="Times New Roman" w:hAnsi="Times New Roman" w:cs="Times New Roman"/>
          <w:sz w:val="24"/>
          <w:szCs w:val="24"/>
        </w:rPr>
      </w:pPr>
      <w:r w:rsidRPr="00DE2C11">
        <w:rPr>
          <w:rFonts w:ascii="Times New Roman" w:eastAsia="Times New Roman" w:hAnsi="Times New Roman" w:cs="Times New Roman"/>
          <w:sz w:val="24"/>
          <w:szCs w:val="24"/>
        </w:rPr>
        <w:t>Yazıcı işlemci hızı min. 390 MHz olmalıdır.</w:t>
      </w:r>
    </w:p>
    <w:p w:rsidR="00176E23" w:rsidRPr="00DE2C11" w:rsidRDefault="00176E23" w:rsidP="00176E23">
      <w:pPr>
        <w:pStyle w:val="ListeParagraf"/>
        <w:numPr>
          <w:ilvl w:val="2"/>
          <w:numId w:val="41"/>
        </w:numPr>
        <w:tabs>
          <w:tab w:val="left" w:pos="1134"/>
        </w:tabs>
        <w:spacing w:line="360" w:lineRule="auto"/>
        <w:jc w:val="both"/>
        <w:rPr>
          <w:rFonts w:ascii="Times New Roman" w:eastAsia="Times New Roman" w:hAnsi="Times New Roman" w:cs="Times New Roman"/>
          <w:sz w:val="24"/>
          <w:szCs w:val="24"/>
        </w:rPr>
      </w:pPr>
      <w:r w:rsidRPr="00DE2C11">
        <w:rPr>
          <w:rFonts w:ascii="Times New Roman" w:eastAsia="Times New Roman" w:hAnsi="Times New Roman" w:cs="Times New Roman"/>
          <w:sz w:val="24"/>
          <w:szCs w:val="24"/>
        </w:rPr>
        <w:t>Yazıcı çift taraflı baskı (dupleks) yapmalıdır.</w:t>
      </w:r>
    </w:p>
    <w:p w:rsidR="00176E23" w:rsidRPr="00DE2C11" w:rsidRDefault="00176E23" w:rsidP="00176E23">
      <w:pPr>
        <w:pStyle w:val="ListeParagraf"/>
        <w:numPr>
          <w:ilvl w:val="2"/>
          <w:numId w:val="41"/>
        </w:numPr>
        <w:tabs>
          <w:tab w:val="left" w:pos="1134"/>
        </w:tabs>
        <w:spacing w:line="360" w:lineRule="auto"/>
        <w:jc w:val="both"/>
        <w:rPr>
          <w:rFonts w:ascii="Times New Roman" w:eastAsia="Times New Roman" w:hAnsi="Times New Roman" w:cs="Times New Roman"/>
          <w:sz w:val="24"/>
          <w:szCs w:val="24"/>
        </w:rPr>
      </w:pPr>
      <w:r w:rsidRPr="00DE2C11">
        <w:rPr>
          <w:rFonts w:ascii="Times New Roman" w:eastAsia="Times New Roman" w:hAnsi="Times New Roman" w:cs="Times New Roman"/>
          <w:sz w:val="24"/>
          <w:szCs w:val="24"/>
        </w:rPr>
        <w:t xml:space="preserve">Yazıcı </w:t>
      </w:r>
      <w:r w:rsidR="00A71BD1" w:rsidRPr="00DE2C11">
        <w:rPr>
          <w:rFonts w:ascii="Times New Roman" w:eastAsia="Times New Roman" w:hAnsi="Times New Roman" w:cs="Times New Roman"/>
          <w:sz w:val="24"/>
          <w:szCs w:val="24"/>
        </w:rPr>
        <w:t xml:space="preserve">en az </w:t>
      </w:r>
      <w:r w:rsidRPr="00DE2C11">
        <w:rPr>
          <w:rFonts w:ascii="Times New Roman" w:eastAsia="Times New Roman" w:hAnsi="Times New Roman" w:cs="Times New Roman"/>
          <w:sz w:val="24"/>
          <w:szCs w:val="24"/>
        </w:rPr>
        <w:t>25 A4 sayfa/dakika hızında olmalıdır.</w:t>
      </w:r>
    </w:p>
    <w:p w:rsidR="00176E23" w:rsidRPr="00DE2C11" w:rsidRDefault="00176E23" w:rsidP="00176E23">
      <w:pPr>
        <w:pStyle w:val="ListeParagraf"/>
        <w:numPr>
          <w:ilvl w:val="2"/>
          <w:numId w:val="41"/>
        </w:numPr>
        <w:tabs>
          <w:tab w:val="left" w:pos="1134"/>
        </w:tabs>
        <w:spacing w:line="360" w:lineRule="auto"/>
        <w:jc w:val="both"/>
        <w:rPr>
          <w:rFonts w:ascii="Times New Roman" w:eastAsia="Times New Roman" w:hAnsi="Times New Roman" w:cs="Times New Roman"/>
          <w:sz w:val="24"/>
          <w:szCs w:val="24"/>
        </w:rPr>
      </w:pPr>
      <w:r w:rsidRPr="00DE2C11">
        <w:rPr>
          <w:rFonts w:ascii="Times New Roman" w:eastAsia="Times New Roman" w:hAnsi="Times New Roman" w:cs="Times New Roman"/>
          <w:sz w:val="24"/>
          <w:szCs w:val="24"/>
        </w:rPr>
        <w:lastRenderedPageBreak/>
        <w:t>Yazıcı 1200 dpi sınıfı çözünürlüğe sahip olmalıdır.</w:t>
      </w:r>
    </w:p>
    <w:p w:rsidR="00176E23" w:rsidRPr="00DE2C11" w:rsidRDefault="00176E23" w:rsidP="00176E23">
      <w:pPr>
        <w:pStyle w:val="ListeParagraf"/>
        <w:numPr>
          <w:ilvl w:val="2"/>
          <w:numId w:val="41"/>
        </w:numPr>
        <w:tabs>
          <w:tab w:val="left" w:pos="1134"/>
        </w:tabs>
        <w:spacing w:line="360" w:lineRule="auto"/>
        <w:jc w:val="both"/>
        <w:rPr>
          <w:rFonts w:ascii="Times New Roman" w:eastAsia="Times New Roman" w:hAnsi="Times New Roman" w:cs="Times New Roman"/>
          <w:sz w:val="24"/>
          <w:szCs w:val="24"/>
        </w:rPr>
      </w:pPr>
      <w:r w:rsidRPr="00DE2C11">
        <w:rPr>
          <w:rFonts w:ascii="Times New Roman" w:eastAsia="Times New Roman" w:hAnsi="Times New Roman" w:cs="Times New Roman"/>
          <w:sz w:val="24"/>
          <w:szCs w:val="24"/>
        </w:rPr>
        <w:t>Yazıcının ilk sayfa çıkış hızı 8 sn. veya daha az olmalıdır.</w:t>
      </w:r>
    </w:p>
    <w:p w:rsidR="00176E23" w:rsidRPr="00DE2C11" w:rsidRDefault="00176E23" w:rsidP="00176E23">
      <w:pPr>
        <w:pStyle w:val="ListeParagraf"/>
        <w:numPr>
          <w:ilvl w:val="2"/>
          <w:numId w:val="41"/>
        </w:numPr>
        <w:tabs>
          <w:tab w:val="left" w:pos="1134"/>
        </w:tabs>
        <w:spacing w:line="360" w:lineRule="auto"/>
        <w:jc w:val="both"/>
        <w:rPr>
          <w:rFonts w:ascii="Times New Roman" w:eastAsia="Times New Roman" w:hAnsi="Times New Roman" w:cs="Times New Roman"/>
          <w:sz w:val="24"/>
          <w:szCs w:val="24"/>
        </w:rPr>
      </w:pPr>
      <w:r w:rsidRPr="00DE2C11">
        <w:rPr>
          <w:rFonts w:ascii="Times New Roman" w:eastAsia="Times New Roman" w:hAnsi="Times New Roman" w:cs="Times New Roman"/>
          <w:sz w:val="24"/>
          <w:szCs w:val="24"/>
        </w:rPr>
        <w:t>Ayda 15.000 sayfaya kadar baskı yapabilmelidir.</w:t>
      </w:r>
    </w:p>
    <w:p w:rsidR="00176E23" w:rsidRPr="00DE2C11" w:rsidRDefault="00176E23" w:rsidP="00176E23">
      <w:pPr>
        <w:pStyle w:val="ListeParagraf"/>
        <w:numPr>
          <w:ilvl w:val="2"/>
          <w:numId w:val="41"/>
        </w:numPr>
        <w:tabs>
          <w:tab w:val="left" w:pos="1134"/>
        </w:tabs>
        <w:spacing w:line="360" w:lineRule="auto"/>
        <w:jc w:val="both"/>
        <w:rPr>
          <w:rFonts w:ascii="Times New Roman" w:eastAsia="Times New Roman" w:hAnsi="Times New Roman" w:cs="Times New Roman"/>
          <w:sz w:val="24"/>
          <w:szCs w:val="24"/>
        </w:rPr>
      </w:pPr>
      <w:r w:rsidRPr="00DE2C11">
        <w:rPr>
          <w:rFonts w:ascii="Times New Roman" w:eastAsia="Times New Roman" w:hAnsi="Times New Roman" w:cs="Times New Roman"/>
          <w:sz w:val="24"/>
          <w:szCs w:val="24"/>
        </w:rPr>
        <w:t>Yazıcı belleği min.32 MB olmalıdır.</w:t>
      </w:r>
    </w:p>
    <w:p w:rsidR="00176E23" w:rsidRPr="00DE2C11" w:rsidRDefault="00176E23" w:rsidP="00176E23">
      <w:pPr>
        <w:pStyle w:val="ListeParagraf"/>
        <w:numPr>
          <w:ilvl w:val="2"/>
          <w:numId w:val="41"/>
        </w:numPr>
        <w:tabs>
          <w:tab w:val="left" w:pos="1134"/>
        </w:tabs>
        <w:spacing w:line="360" w:lineRule="auto"/>
        <w:jc w:val="both"/>
        <w:rPr>
          <w:rFonts w:ascii="Times New Roman" w:eastAsia="Times New Roman" w:hAnsi="Times New Roman" w:cs="Times New Roman"/>
          <w:sz w:val="24"/>
          <w:szCs w:val="24"/>
        </w:rPr>
      </w:pPr>
      <w:r w:rsidRPr="00DE2C11">
        <w:rPr>
          <w:rFonts w:ascii="Times New Roman" w:eastAsia="Times New Roman" w:hAnsi="Times New Roman" w:cs="Times New Roman"/>
          <w:sz w:val="24"/>
          <w:szCs w:val="24"/>
        </w:rPr>
        <w:t xml:space="preserve">Yazıcı ana bilgisayar tabanlı </w:t>
      </w:r>
      <w:r w:rsidR="005778A8" w:rsidRPr="00DE2C11">
        <w:rPr>
          <w:rFonts w:ascii="Times New Roman" w:eastAsia="Times New Roman" w:hAnsi="Times New Roman" w:cs="Times New Roman"/>
          <w:sz w:val="24"/>
          <w:szCs w:val="24"/>
        </w:rPr>
        <w:t xml:space="preserve">bağlantıları </w:t>
      </w:r>
      <w:r w:rsidRPr="00DE2C11">
        <w:rPr>
          <w:rFonts w:ascii="Times New Roman" w:eastAsia="Times New Roman" w:hAnsi="Times New Roman" w:cs="Times New Roman"/>
          <w:sz w:val="24"/>
          <w:szCs w:val="24"/>
        </w:rPr>
        <w:t xml:space="preserve">desteklemelidir. </w:t>
      </w:r>
    </w:p>
    <w:p w:rsidR="00176E23" w:rsidRPr="00DE2C11" w:rsidRDefault="00176E23" w:rsidP="00176E23">
      <w:pPr>
        <w:pStyle w:val="ListeParagraf"/>
        <w:numPr>
          <w:ilvl w:val="2"/>
          <w:numId w:val="41"/>
        </w:numPr>
        <w:tabs>
          <w:tab w:val="left" w:pos="1134"/>
        </w:tabs>
        <w:spacing w:line="360" w:lineRule="auto"/>
        <w:jc w:val="both"/>
        <w:rPr>
          <w:rFonts w:ascii="Times New Roman" w:eastAsia="Times New Roman" w:hAnsi="Times New Roman" w:cs="Times New Roman"/>
          <w:sz w:val="24"/>
          <w:szCs w:val="24"/>
        </w:rPr>
      </w:pPr>
      <w:r w:rsidRPr="00DE2C11">
        <w:rPr>
          <w:rFonts w:ascii="Times New Roman" w:eastAsia="Times New Roman" w:hAnsi="Times New Roman" w:cs="Times New Roman"/>
          <w:sz w:val="24"/>
          <w:szCs w:val="24"/>
        </w:rPr>
        <w:t>Yazıcı üzerinde USB 2.0, 10/100 Base TX Ethernet arabirimler olmalıdır.</w:t>
      </w:r>
    </w:p>
    <w:p w:rsidR="00176E23" w:rsidRPr="00DE2C11" w:rsidRDefault="00176E23" w:rsidP="00176E23">
      <w:pPr>
        <w:pStyle w:val="ListeParagraf"/>
        <w:numPr>
          <w:ilvl w:val="2"/>
          <w:numId w:val="41"/>
        </w:numPr>
        <w:tabs>
          <w:tab w:val="left" w:pos="1134"/>
        </w:tabs>
        <w:spacing w:line="360" w:lineRule="auto"/>
        <w:jc w:val="both"/>
        <w:rPr>
          <w:rFonts w:ascii="Times New Roman" w:eastAsia="Times New Roman" w:hAnsi="Times New Roman" w:cs="Times New Roman"/>
          <w:sz w:val="24"/>
          <w:szCs w:val="24"/>
        </w:rPr>
      </w:pPr>
      <w:r w:rsidRPr="00DE2C11">
        <w:rPr>
          <w:rFonts w:ascii="Times New Roman" w:eastAsia="Times New Roman" w:hAnsi="Times New Roman" w:cs="Times New Roman"/>
          <w:sz w:val="24"/>
          <w:szCs w:val="24"/>
        </w:rPr>
        <w:t xml:space="preserve">Yazıcı 60-220 g/m2 </w:t>
      </w:r>
      <w:r w:rsidR="00E75CB6" w:rsidRPr="00DE2C11">
        <w:rPr>
          <w:rFonts w:ascii="Times New Roman" w:eastAsia="Times New Roman" w:hAnsi="Times New Roman" w:cs="Times New Roman"/>
          <w:sz w:val="24"/>
          <w:szCs w:val="24"/>
        </w:rPr>
        <w:t>kâğıtları</w:t>
      </w:r>
      <w:r w:rsidRPr="00DE2C11">
        <w:rPr>
          <w:rFonts w:ascii="Times New Roman" w:eastAsia="Times New Roman" w:hAnsi="Times New Roman" w:cs="Times New Roman"/>
          <w:sz w:val="24"/>
          <w:szCs w:val="24"/>
        </w:rPr>
        <w:t xml:space="preserve"> kullanabilmeli ve </w:t>
      </w:r>
      <w:r w:rsidR="00E75CB6" w:rsidRPr="00DE2C11">
        <w:rPr>
          <w:rFonts w:ascii="Times New Roman" w:eastAsia="Times New Roman" w:hAnsi="Times New Roman" w:cs="Times New Roman"/>
          <w:sz w:val="24"/>
          <w:szCs w:val="24"/>
        </w:rPr>
        <w:t>kâğıt</w:t>
      </w:r>
      <w:r w:rsidRPr="00DE2C11">
        <w:rPr>
          <w:rFonts w:ascii="Times New Roman" w:eastAsia="Times New Roman" w:hAnsi="Times New Roman" w:cs="Times New Roman"/>
          <w:sz w:val="24"/>
          <w:szCs w:val="24"/>
        </w:rPr>
        <w:t xml:space="preserve"> besleme kapasitesi minimum </w:t>
      </w:r>
    </w:p>
    <w:p w:rsidR="00176E23" w:rsidRPr="00DE2C11" w:rsidRDefault="00176E23" w:rsidP="008D5C20">
      <w:pPr>
        <w:pStyle w:val="ListeParagraf"/>
        <w:tabs>
          <w:tab w:val="left" w:pos="1134"/>
        </w:tabs>
        <w:spacing w:line="360" w:lineRule="auto"/>
        <w:ind w:left="862"/>
        <w:jc w:val="both"/>
        <w:rPr>
          <w:rFonts w:ascii="Times New Roman" w:eastAsia="Times New Roman" w:hAnsi="Times New Roman" w:cs="Times New Roman"/>
          <w:sz w:val="24"/>
          <w:szCs w:val="24"/>
        </w:rPr>
      </w:pPr>
      <w:r w:rsidRPr="00DE2C11">
        <w:rPr>
          <w:rFonts w:ascii="Times New Roman" w:eastAsia="Times New Roman" w:hAnsi="Times New Roman" w:cs="Times New Roman"/>
          <w:sz w:val="24"/>
          <w:szCs w:val="24"/>
        </w:rPr>
        <w:t>250 sayfa olmalıdır. En az 1 sayfalık elle besleme tepsisi olmalıdır.</w:t>
      </w:r>
    </w:p>
    <w:p w:rsidR="00176E23" w:rsidRPr="00DE2C11" w:rsidRDefault="00176E23" w:rsidP="00176E23">
      <w:pPr>
        <w:pStyle w:val="ListeParagraf"/>
        <w:numPr>
          <w:ilvl w:val="2"/>
          <w:numId w:val="41"/>
        </w:numPr>
        <w:tabs>
          <w:tab w:val="left" w:pos="1134"/>
        </w:tabs>
        <w:spacing w:line="360" w:lineRule="auto"/>
        <w:jc w:val="both"/>
        <w:rPr>
          <w:rFonts w:ascii="Times New Roman" w:eastAsia="Times New Roman" w:hAnsi="Times New Roman" w:cs="Times New Roman"/>
          <w:sz w:val="24"/>
          <w:szCs w:val="24"/>
        </w:rPr>
      </w:pPr>
      <w:r w:rsidRPr="00DE2C11">
        <w:rPr>
          <w:rFonts w:ascii="Times New Roman" w:eastAsia="Times New Roman" w:hAnsi="Times New Roman" w:cs="Times New Roman"/>
          <w:sz w:val="24"/>
          <w:szCs w:val="24"/>
        </w:rPr>
        <w:t xml:space="preserve">Yazıcı </w:t>
      </w:r>
      <w:r w:rsidR="00E75CB6" w:rsidRPr="00DE2C11">
        <w:rPr>
          <w:rFonts w:ascii="Times New Roman" w:eastAsia="Times New Roman" w:hAnsi="Times New Roman" w:cs="Times New Roman"/>
          <w:sz w:val="24"/>
          <w:szCs w:val="24"/>
        </w:rPr>
        <w:t>kâğıt</w:t>
      </w:r>
      <w:r w:rsidRPr="00DE2C11">
        <w:rPr>
          <w:rFonts w:ascii="Times New Roman" w:eastAsia="Times New Roman" w:hAnsi="Times New Roman" w:cs="Times New Roman"/>
          <w:sz w:val="24"/>
          <w:szCs w:val="24"/>
        </w:rPr>
        <w:t xml:space="preserve"> çıktı haznesi kapasitesi </w:t>
      </w:r>
      <w:r w:rsidR="00A71BD1" w:rsidRPr="00DE2C11">
        <w:rPr>
          <w:rFonts w:ascii="Times New Roman" w:eastAsia="Times New Roman" w:hAnsi="Times New Roman" w:cs="Times New Roman"/>
          <w:sz w:val="24"/>
          <w:szCs w:val="24"/>
        </w:rPr>
        <w:t xml:space="preserve">en az </w:t>
      </w:r>
      <w:r w:rsidRPr="00DE2C11">
        <w:rPr>
          <w:rFonts w:ascii="Times New Roman" w:eastAsia="Times New Roman" w:hAnsi="Times New Roman" w:cs="Times New Roman"/>
          <w:sz w:val="24"/>
          <w:szCs w:val="24"/>
        </w:rPr>
        <w:t>150 sayfa olmalıdır.</w:t>
      </w:r>
    </w:p>
    <w:p w:rsidR="00176E23" w:rsidRPr="00DE2C11" w:rsidRDefault="00176E23" w:rsidP="00176E23">
      <w:pPr>
        <w:pStyle w:val="ListeParagraf"/>
        <w:numPr>
          <w:ilvl w:val="2"/>
          <w:numId w:val="41"/>
        </w:numPr>
        <w:tabs>
          <w:tab w:val="left" w:pos="1134"/>
        </w:tabs>
        <w:spacing w:line="360" w:lineRule="auto"/>
        <w:jc w:val="both"/>
        <w:rPr>
          <w:rFonts w:ascii="Times New Roman" w:eastAsia="Times New Roman" w:hAnsi="Times New Roman" w:cs="Times New Roman"/>
          <w:sz w:val="24"/>
          <w:szCs w:val="24"/>
        </w:rPr>
      </w:pPr>
      <w:r w:rsidRPr="00DE2C11">
        <w:rPr>
          <w:rFonts w:ascii="Times New Roman" w:eastAsia="Times New Roman" w:hAnsi="Times New Roman" w:cs="Times New Roman"/>
          <w:sz w:val="24"/>
          <w:szCs w:val="24"/>
        </w:rPr>
        <w:t xml:space="preserve">Yazıcı güncel işletim sistemleri ile uyumlu olmalıdır. </w:t>
      </w:r>
    </w:p>
    <w:p w:rsidR="00176E23" w:rsidRPr="00DE2C11" w:rsidRDefault="00176E23" w:rsidP="00176E23">
      <w:pPr>
        <w:pStyle w:val="ListeParagraf"/>
        <w:numPr>
          <w:ilvl w:val="2"/>
          <w:numId w:val="41"/>
        </w:numPr>
        <w:tabs>
          <w:tab w:val="left" w:pos="1134"/>
        </w:tabs>
        <w:spacing w:line="360" w:lineRule="auto"/>
        <w:jc w:val="both"/>
        <w:rPr>
          <w:rFonts w:ascii="Times New Roman" w:eastAsia="Times New Roman" w:hAnsi="Times New Roman" w:cs="Times New Roman"/>
          <w:sz w:val="24"/>
          <w:szCs w:val="24"/>
        </w:rPr>
      </w:pPr>
      <w:r w:rsidRPr="00DE2C11">
        <w:rPr>
          <w:rFonts w:ascii="Times New Roman" w:eastAsia="Times New Roman" w:hAnsi="Times New Roman" w:cs="Times New Roman"/>
          <w:sz w:val="24"/>
          <w:szCs w:val="24"/>
        </w:rPr>
        <w:t>Yazıcı Türkçe karakterleri desteklemelidir.</w:t>
      </w:r>
    </w:p>
    <w:p w:rsidR="00176E23" w:rsidRPr="00DE2C11" w:rsidRDefault="00176E23" w:rsidP="00176E23">
      <w:pPr>
        <w:pStyle w:val="ListeParagraf"/>
        <w:numPr>
          <w:ilvl w:val="2"/>
          <w:numId w:val="41"/>
        </w:numPr>
        <w:tabs>
          <w:tab w:val="left" w:pos="1134"/>
        </w:tabs>
        <w:spacing w:line="360" w:lineRule="auto"/>
        <w:jc w:val="both"/>
        <w:rPr>
          <w:rFonts w:ascii="Times New Roman" w:eastAsia="Times New Roman" w:hAnsi="Times New Roman" w:cs="Times New Roman"/>
          <w:sz w:val="24"/>
          <w:szCs w:val="24"/>
        </w:rPr>
      </w:pPr>
      <w:r w:rsidRPr="00DE2C11">
        <w:rPr>
          <w:rFonts w:ascii="Times New Roman" w:eastAsia="Times New Roman" w:hAnsi="Times New Roman" w:cs="Times New Roman"/>
          <w:sz w:val="24"/>
          <w:szCs w:val="24"/>
        </w:rPr>
        <w:t>Yazıcı ile birlikte Türkçe kullanım kılavuzu, kurulum CD’si ve USB bağlantı kablosu verilmelidir.</w:t>
      </w:r>
    </w:p>
    <w:p w:rsidR="00176E23" w:rsidRPr="00DE2C11" w:rsidRDefault="00176E23" w:rsidP="00176E23">
      <w:pPr>
        <w:pStyle w:val="ListeParagraf"/>
        <w:numPr>
          <w:ilvl w:val="2"/>
          <w:numId w:val="41"/>
        </w:numPr>
        <w:tabs>
          <w:tab w:val="left" w:pos="1134"/>
        </w:tabs>
        <w:spacing w:line="360" w:lineRule="auto"/>
        <w:jc w:val="both"/>
        <w:rPr>
          <w:rFonts w:ascii="Times New Roman" w:eastAsia="Times New Roman" w:hAnsi="Times New Roman" w:cs="Times New Roman"/>
          <w:sz w:val="24"/>
          <w:szCs w:val="24"/>
        </w:rPr>
      </w:pPr>
      <w:r w:rsidRPr="00DE2C11">
        <w:rPr>
          <w:rFonts w:ascii="Times New Roman" w:eastAsia="Times New Roman" w:hAnsi="Times New Roman" w:cs="Times New Roman"/>
          <w:sz w:val="24"/>
          <w:szCs w:val="24"/>
        </w:rPr>
        <w:t>Yazıcı</w:t>
      </w:r>
      <w:r w:rsidR="00F2350A" w:rsidRPr="00DE2C11">
        <w:rPr>
          <w:rFonts w:ascii="Times New Roman" w:eastAsia="Times New Roman" w:hAnsi="Times New Roman" w:cs="Times New Roman"/>
          <w:sz w:val="24"/>
          <w:szCs w:val="24"/>
        </w:rPr>
        <w:t>nın</w:t>
      </w:r>
      <w:r w:rsidRPr="00DE2C11">
        <w:rPr>
          <w:rFonts w:ascii="Times New Roman" w:eastAsia="Times New Roman" w:hAnsi="Times New Roman" w:cs="Times New Roman"/>
          <w:sz w:val="24"/>
          <w:szCs w:val="24"/>
        </w:rPr>
        <w:t xml:space="preserve"> garanti süresi</w:t>
      </w:r>
      <w:r w:rsidR="00F2350A" w:rsidRPr="00DE2C11">
        <w:rPr>
          <w:rFonts w:ascii="Times New Roman" w:eastAsia="Times New Roman" w:hAnsi="Times New Roman" w:cs="Times New Roman"/>
          <w:sz w:val="24"/>
          <w:szCs w:val="24"/>
        </w:rPr>
        <w:t xml:space="preserve"> en az</w:t>
      </w:r>
      <w:r w:rsidRPr="00DE2C11">
        <w:rPr>
          <w:rFonts w:ascii="Times New Roman" w:eastAsia="Times New Roman" w:hAnsi="Times New Roman" w:cs="Times New Roman"/>
          <w:sz w:val="24"/>
          <w:szCs w:val="24"/>
        </w:rPr>
        <w:t xml:space="preserve"> 2 yıl olmalıdır. </w:t>
      </w:r>
    </w:p>
    <w:p w:rsidR="00176E23" w:rsidRPr="00DE2C11" w:rsidRDefault="00176E23" w:rsidP="00176E23">
      <w:pPr>
        <w:pStyle w:val="ListeParagraf"/>
        <w:numPr>
          <w:ilvl w:val="2"/>
          <w:numId w:val="41"/>
        </w:numPr>
        <w:tabs>
          <w:tab w:val="left" w:pos="1134"/>
        </w:tabs>
        <w:spacing w:line="360" w:lineRule="auto"/>
        <w:jc w:val="both"/>
        <w:rPr>
          <w:rFonts w:ascii="Times New Roman" w:eastAsia="Times New Roman" w:hAnsi="Times New Roman" w:cs="Times New Roman"/>
          <w:sz w:val="24"/>
          <w:szCs w:val="24"/>
        </w:rPr>
      </w:pPr>
      <w:r w:rsidRPr="00DE2C11">
        <w:rPr>
          <w:rFonts w:ascii="Times New Roman" w:eastAsia="Times New Roman" w:hAnsi="Times New Roman" w:cs="Times New Roman"/>
          <w:sz w:val="24"/>
          <w:szCs w:val="24"/>
        </w:rPr>
        <w:t xml:space="preserve">Yazıcı ile birlikte (üzerindeki toner </w:t>
      </w:r>
      <w:r w:rsidR="00E75CB6" w:rsidRPr="00DE2C11">
        <w:rPr>
          <w:rFonts w:ascii="Times New Roman" w:eastAsia="Times New Roman" w:hAnsi="Times New Roman" w:cs="Times New Roman"/>
          <w:sz w:val="24"/>
          <w:szCs w:val="24"/>
        </w:rPr>
        <w:t>dâhil</w:t>
      </w:r>
      <w:r w:rsidRPr="00DE2C11">
        <w:rPr>
          <w:rFonts w:ascii="Times New Roman" w:eastAsia="Times New Roman" w:hAnsi="Times New Roman" w:cs="Times New Roman"/>
          <w:sz w:val="24"/>
          <w:szCs w:val="24"/>
        </w:rPr>
        <w:t xml:space="preserve">) </w:t>
      </w:r>
      <w:r w:rsidR="0080125C" w:rsidRPr="00DE2C11">
        <w:rPr>
          <w:rFonts w:ascii="Times New Roman" w:eastAsia="Times New Roman" w:hAnsi="Times New Roman" w:cs="Times New Roman"/>
          <w:sz w:val="24"/>
          <w:szCs w:val="24"/>
        </w:rPr>
        <w:t xml:space="preserve"> en az </w:t>
      </w:r>
      <w:r w:rsidRPr="00DE2C11">
        <w:rPr>
          <w:rFonts w:ascii="Times New Roman" w:eastAsia="Times New Roman" w:hAnsi="Times New Roman" w:cs="Times New Roman"/>
          <w:sz w:val="24"/>
          <w:szCs w:val="24"/>
        </w:rPr>
        <w:t xml:space="preserve">4.000 sayfa baskı için gerekli sayıda toner verilmelidir. </w:t>
      </w:r>
    </w:p>
    <w:p w:rsidR="00DA5689" w:rsidRPr="00DE2C11" w:rsidRDefault="00DA5689" w:rsidP="002D180C">
      <w:pPr>
        <w:pStyle w:val="ListeParagraf"/>
        <w:spacing w:line="276" w:lineRule="auto"/>
        <w:ind w:left="709"/>
        <w:jc w:val="both"/>
        <w:rPr>
          <w:rFonts w:ascii="Times New Roman" w:hAnsi="Times New Roman" w:cs="Times New Roman"/>
          <w:sz w:val="4"/>
          <w:szCs w:val="4"/>
        </w:rPr>
      </w:pPr>
    </w:p>
    <w:p w:rsidR="00301447" w:rsidRPr="00DE2C11" w:rsidRDefault="00301447" w:rsidP="002D180C">
      <w:pPr>
        <w:pStyle w:val="Balk3"/>
        <w:numPr>
          <w:ilvl w:val="1"/>
          <w:numId w:val="41"/>
        </w:numPr>
        <w:tabs>
          <w:tab w:val="left" w:pos="709"/>
          <w:tab w:val="left" w:pos="1134"/>
        </w:tabs>
        <w:spacing w:line="276" w:lineRule="auto"/>
        <w:jc w:val="both"/>
        <w:rPr>
          <w:rFonts w:ascii="Times New Roman" w:hAnsi="Times New Roman" w:cs="Times New Roman"/>
          <w:sz w:val="24"/>
          <w:szCs w:val="24"/>
        </w:rPr>
      </w:pPr>
      <w:bookmarkStart w:id="165" w:name="_Toc401232988"/>
      <w:bookmarkStart w:id="166" w:name="_Toc401309540"/>
      <w:r w:rsidRPr="00DE2C11">
        <w:rPr>
          <w:rFonts w:ascii="Times New Roman" w:hAnsi="Times New Roman" w:cs="Times New Roman"/>
          <w:sz w:val="24"/>
          <w:szCs w:val="24"/>
        </w:rPr>
        <w:t>Kitap</w:t>
      </w:r>
      <w:r w:rsidR="00092F62" w:rsidRPr="00DE2C11">
        <w:rPr>
          <w:rFonts w:ascii="Times New Roman" w:hAnsi="Times New Roman" w:cs="Times New Roman"/>
          <w:sz w:val="24"/>
          <w:szCs w:val="24"/>
        </w:rPr>
        <w:t xml:space="preserve"> Seçimi ve Temini</w:t>
      </w:r>
      <w:bookmarkEnd w:id="165"/>
      <w:bookmarkEnd w:id="166"/>
    </w:p>
    <w:p w:rsidR="00860DD3" w:rsidRPr="00DE2C11" w:rsidRDefault="007128E9" w:rsidP="002D180C">
      <w:pPr>
        <w:pStyle w:val="ListeParagraf"/>
        <w:numPr>
          <w:ilvl w:val="2"/>
          <w:numId w:val="41"/>
        </w:numPr>
        <w:tabs>
          <w:tab w:val="left" w:pos="1134"/>
        </w:tabs>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Z-Kütüphane için kitap seçimini </w:t>
      </w:r>
      <w:r w:rsidR="00970690" w:rsidRPr="00DE2C11">
        <w:rPr>
          <w:rFonts w:ascii="Times New Roman" w:hAnsi="Times New Roman" w:cs="Times New Roman"/>
          <w:sz w:val="24"/>
          <w:szCs w:val="24"/>
        </w:rPr>
        <w:t>İDARE</w:t>
      </w:r>
      <w:r w:rsidR="000772B3" w:rsidRPr="00DE2C11">
        <w:rPr>
          <w:rFonts w:ascii="Times New Roman" w:hAnsi="Times New Roman" w:cs="Times New Roman"/>
          <w:sz w:val="24"/>
          <w:szCs w:val="24"/>
        </w:rPr>
        <w:t>’</w:t>
      </w:r>
      <w:r w:rsidRPr="00DE2C11">
        <w:rPr>
          <w:rFonts w:ascii="Times New Roman" w:hAnsi="Times New Roman" w:cs="Times New Roman"/>
          <w:sz w:val="24"/>
          <w:szCs w:val="24"/>
        </w:rPr>
        <w:t xml:space="preserve">nin oluşturacağı </w:t>
      </w:r>
      <w:r w:rsidR="00313730" w:rsidRPr="00DE2C11">
        <w:rPr>
          <w:rFonts w:ascii="Times New Roman" w:hAnsi="Times New Roman" w:cs="Times New Roman"/>
          <w:sz w:val="24"/>
          <w:szCs w:val="24"/>
        </w:rPr>
        <w:t>Kütüphane Kaynaklarını</w:t>
      </w:r>
      <w:r w:rsidR="003F16F6" w:rsidRPr="00DE2C11">
        <w:rPr>
          <w:rFonts w:ascii="Times New Roman" w:hAnsi="Times New Roman" w:cs="Times New Roman"/>
          <w:sz w:val="24"/>
          <w:szCs w:val="24"/>
        </w:rPr>
        <w:t xml:space="preserve">n Tespiti ve Seçimi </w:t>
      </w:r>
      <w:r w:rsidR="00313730" w:rsidRPr="00DE2C11">
        <w:rPr>
          <w:rFonts w:ascii="Times New Roman" w:hAnsi="Times New Roman" w:cs="Times New Roman"/>
          <w:sz w:val="24"/>
          <w:szCs w:val="24"/>
        </w:rPr>
        <w:t>Komisyonu ( Okul Kütüphaneleri Yönetmeliği, Madde 10)</w:t>
      </w:r>
      <w:r w:rsidR="00DB7D9C" w:rsidRPr="00DE2C11">
        <w:rPr>
          <w:rFonts w:ascii="Times New Roman" w:hAnsi="Times New Roman" w:cs="Times New Roman"/>
          <w:sz w:val="24"/>
          <w:szCs w:val="24"/>
        </w:rPr>
        <w:t xml:space="preserve"> </w:t>
      </w:r>
      <w:r w:rsidRPr="00DE2C11">
        <w:rPr>
          <w:rFonts w:ascii="Times New Roman" w:hAnsi="Times New Roman" w:cs="Times New Roman"/>
          <w:sz w:val="24"/>
          <w:szCs w:val="24"/>
        </w:rPr>
        <w:t xml:space="preserve"> yapar.   </w:t>
      </w:r>
      <w:r w:rsidR="00860DD3" w:rsidRPr="00DE2C11">
        <w:rPr>
          <w:rFonts w:ascii="Times New Roman" w:hAnsi="Times New Roman" w:cs="Times New Roman"/>
          <w:sz w:val="24"/>
          <w:szCs w:val="24"/>
        </w:rPr>
        <w:t>Seçimi yapılan kitap listelerinin bir örneği Bakanlığımıza gönderilir.</w:t>
      </w:r>
    </w:p>
    <w:p w:rsidR="00301447" w:rsidRPr="00DE2C11" w:rsidRDefault="008B7D70" w:rsidP="002D180C">
      <w:pPr>
        <w:pStyle w:val="ListeParagraf"/>
        <w:numPr>
          <w:ilvl w:val="2"/>
          <w:numId w:val="41"/>
        </w:numPr>
        <w:tabs>
          <w:tab w:val="left" w:pos="1134"/>
        </w:tabs>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Seçilen kitap sayısı </w:t>
      </w:r>
      <w:r w:rsidR="00ED72C3" w:rsidRPr="00DE2C11">
        <w:rPr>
          <w:rFonts w:ascii="Times New Roman" w:hAnsi="Times New Roman" w:cs="Times New Roman"/>
          <w:sz w:val="24"/>
          <w:szCs w:val="24"/>
        </w:rPr>
        <w:t>1000</w:t>
      </w:r>
      <w:r w:rsidR="003F16F6" w:rsidRPr="00DE2C11">
        <w:rPr>
          <w:rFonts w:ascii="Times New Roman" w:hAnsi="Times New Roman" w:cs="Times New Roman"/>
          <w:sz w:val="24"/>
          <w:szCs w:val="24"/>
        </w:rPr>
        <w:t xml:space="preserve"> (B</w:t>
      </w:r>
      <w:r w:rsidRPr="00DE2C11">
        <w:rPr>
          <w:rFonts w:ascii="Times New Roman" w:hAnsi="Times New Roman" w:cs="Times New Roman"/>
          <w:sz w:val="24"/>
          <w:szCs w:val="24"/>
        </w:rPr>
        <w:t>in</w:t>
      </w:r>
      <w:r w:rsidR="00DD263E" w:rsidRPr="00DE2C11">
        <w:rPr>
          <w:rFonts w:ascii="Times New Roman" w:hAnsi="Times New Roman" w:cs="Times New Roman"/>
          <w:sz w:val="24"/>
          <w:szCs w:val="24"/>
        </w:rPr>
        <w:t xml:space="preserve"> </w:t>
      </w:r>
      <w:r w:rsidRPr="00DE2C11">
        <w:rPr>
          <w:rFonts w:ascii="Times New Roman" w:hAnsi="Times New Roman" w:cs="Times New Roman"/>
          <w:sz w:val="24"/>
          <w:szCs w:val="24"/>
        </w:rPr>
        <w:t>)</w:t>
      </w:r>
      <w:r w:rsidR="00445C6D">
        <w:rPr>
          <w:rFonts w:ascii="Times New Roman" w:hAnsi="Times New Roman" w:cs="Times New Roman"/>
          <w:sz w:val="24"/>
          <w:szCs w:val="24"/>
        </w:rPr>
        <w:t xml:space="preserve"> adetten </w:t>
      </w:r>
      <w:r w:rsidRPr="00DE2C11">
        <w:rPr>
          <w:rFonts w:ascii="Times New Roman" w:hAnsi="Times New Roman" w:cs="Times New Roman"/>
          <w:sz w:val="24"/>
          <w:szCs w:val="24"/>
        </w:rPr>
        <w:t>az olamaz.</w:t>
      </w:r>
    </w:p>
    <w:p w:rsidR="007128E9" w:rsidRPr="00DE2C11" w:rsidRDefault="007128E9" w:rsidP="002D180C">
      <w:pPr>
        <w:pStyle w:val="ListeParagraf"/>
        <w:numPr>
          <w:ilvl w:val="2"/>
          <w:numId w:val="41"/>
        </w:numPr>
        <w:tabs>
          <w:tab w:val="left" w:pos="1134"/>
        </w:tabs>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Komisyon kitap seçiminde, Anayasada belirtilen temel ilkelere, kanunlara, genel ahlaka ve uluslararası anlaşmalara</w:t>
      </w:r>
      <w:r w:rsidR="003275A9" w:rsidRPr="00DE2C11">
        <w:rPr>
          <w:rFonts w:ascii="Times New Roman" w:hAnsi="Times New Roman" w:cs="Times New Roman"/>
          <w:sz w:val="24"/>
          <w:szCs w:val="24"/>
        </w:rPr>
        <w:t xml:space="preserve">; MEB Eğitim ve Kültür Yayınları Yönetmeliğine, Okul Kütüphaneleri Yönetmeliğine ve Okul Kütüphaneleri Standart Yönergesine </w:t>
      </w:r>
      <w:r w:rsidRPr="00DE2C11">
        <w:rPr>
          <w:rFonts w:ascii="Times New Roman" w:hAnsi="Times New Roman" w:cs="Times New Roman"/>
          <w:sz w:val="24"/>
          <w:szCs w:val="24"/>
        </w:rPr>
        <w:t>aykırı olmamak üzere öğrencilerin yaş ve pedagojik gelişim seviyelerini esas alır.</w:t>
      </w:r>
    </w:p>
    <w:p w:rsidR="00673E55" w:rsidRPr="00DE2C11" w:rsidRDefault="00673E55" w:rsidP="002D180C">
      <w:pPr>
        <w:pStyle w:val="ListeParagraf"/>
        <w:numPr>
          <w:ilvl w:val="2"/>
          <w:numId w:val="41"/>
        </w:numPr>
        <w:tabs>
          <w:tab w:val="left" w:pos="1134"/>
        </w:tabs>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Yardımcı ders ve test kitapları, boyama, yapboz ve bulmaca kitapları, ISBN numarası almamış, üzerinde doğru bandrol yapıştırılmamış yayınlar kitap seçimi için uygun olmayan yayınlardır.</w:t>
      </w:r>
    </w:p>
    <w:p w:rsidR="007B7946" w:rsidRPr="00DE2C11" w:rsidRDefault="007B7946" w:rsidP="002D180C">
      <w:pPr>
        <w:pStyle w:val="ListeParagraf"/>
        <w:numPr>
          <w:ilvl w:val="2"/>
          <w:numId w:val="41"/>
        </w:numPr>
        <w:tabs>
          <w:tab w:val="left" w:pos="1134"/>
        </w:tabs>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Yüklenici, komisyon tarafından belirlenen kitapları </w:t>
      </w:r>
      <w:r w:rsidR="00970690" w:rsidRPr="00DE2C11">
        <w:rPr>
          <w:rFonts w:ascii="Times New Roman" w:hAnsi="Times New Roman" w:cs="Times New Roman"/>
          <w:sz w:val="24"/>
          <w:szCs w:val="24"/>
        </w:rPr>
        <w:t>İDARE’</w:t>
      </w:r>
      <w:r w:rsidRPr="00DE2C11">
        <w:rPr>
          <w:rFonts w:ascii="Times New Roman" w:hAnsi="Times New Roman" w:cs="Times New Roman"/>
          <w:sz w:val="24"/>
          <w:szCs w:val="24"/>
        </w:rPr>
        <w:t xml:space="preserve">nin onayı ile temin eder.  </w:t>
      </w:r>
    </w:p>
    <w:p w:rsidR="007B7946" w:rsidRPr="00DE2C11" w:rsidRDefault="008B7D70" w:rsidP="002D180C">
      <w:pPr>
        <w:pStyle w:val="ListeParagraf"/>
        <w:numPr>
          <w:ilvl w:val="2"/>
          <w:numId w:val="41"/>
        </w:numPr>
        <w:tabs>
          <w:tab w:val="left" w:pos="1134"/>
        </w:tabs>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Seçilen kitaplar, ulusal, evrensel kültür ve sanat eserlerinin bugünkü kuşaklara tanıtılmasını sağlamaya hizmet etmelidir.</w:t>
      </w:r>
    </w:p>
    <w:p w:rsidR="008B7D70" w:rsidRPr="00DE2C11" w:rsidRDefault="005F22AB" w:rsidP="002D180C">
      <w:pPr>
        <w:pStyle w:val="ListeParagraf"/>
        <w:numPr>
          <w:ilvl w:val="2"/>
          <w:numId w:val="41"/>
        </w:numPr>
        <w:tabs>
          <w:tab w:val="left" w:pos="1134"/>
        </w:tabs>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Seçilen kitaplar</w:t>
      </w:r>
      <w:r w:rsidR="00C76939" w:rsidRPr="00DE2C11">
        <w:rPr>
          <w:rFonts w:ascii="Times New Roman" w:hAnsi="Times New Roman" w:cs="Times New Roman"/>
          <w:sz w:val="24"/>
          <w:szCs w:val="24"/>
        </w:rPr>
        <w:t xml:space="preserve"> k</w:t>
      </w:r>
      <w:r w:rsidR="008B7D70" w:rsidRPr="00DE2C11">
        <w:rPr>
          <w:rFonts w:ascii="Times New Roman" w:hAnsi="Times New Roman" w:cs="Times New Roman"/>
          <w:sz w:val="24"/>
          <w:szCs w:val="24"/>
        </w:rPr>
        <w:t>işilerin pratik bilgi ve becerilerini geliştiren, zamanlarını değerlendirmelerine yön</w:t>
      </w:r>
      <w:r w:rsidR="00C76939" w:rsidRPr="00DE2C11">
        <w:rPr>
          <w:rFonts w:ascii="Times New Roman" w:hAnsi="Times New Roman" w:cs="Times New Roman"/>
          <w:sz w:val="24"/>
          <w:szCs w:val="24"/>
        </w:rPr>
        <w:t>elik gereksinmelerini karşılayacak nitelikte olması gerekir.</w:t>
      </w:r>
    </w:p>
    <w:p w:rsidR="008B7D70" w:rsidRPr="00DE2C11" w:rsidRDefault="00AC33E1" w:rsidP="002D180C">
      <w:pPr>
        <w:pStyle w:val="ListeParagraf"/>
        <w:numPr>
          <w:ilvl w:val="2"/>
          <w:numId w:val="41"/>
        </w:numPr>
        <w:tabs>
          <w:tab w:val="left" w:pos="1134"/>
        </w:tabs>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lastRenderedPageBreak/>
        <w:t>Seçilen kitaplar, t</w:t>
      </w:r>
      <w:r w:rsidR="008B7D70" w:rsidRPr="00DE2C11">
        <w:rPr>
          <w:rFonts w:ascii="Times New Roman" w:hAnsi="Times New Roman" w:cs="Times New Roman"/>
          <w:sz w:val="24"/>
          <w:szCs w:val="24"/>
        </w:rPr>
        <w:t>oplumun kültürel, sosyal ve ekonomik kalkınmasına yardımcı olan, ortak duygu ve hassasiyetlerini tahrip etmeyen, bireylerin ve toplumun bir kesimini rencide etmeyen ve gruplar arasınd</w:t>
      </w:r>
      <w:r w:rsidRPr="00DE2C11">
        <w:rPr>
          <w:rFonts w:ascii="Times New Roman" w:hAnsi="Times New Roman" w:cs="Times New Roman"/>
          <w:sz w:val="24"/>
          <w:szCs w:val="24"/>
        </w:rPr>
        <w:t>a düşmanca duygular oluşturmayacak içerikte olmalıdır.</w:t>
      </w:r>
    </w:p>
    <w:p w:rsidR="008B7D70" w:rsidRPr="00DE2C11" w:rsidRDefault="008B7D70" w:rsidP="002D180C">
      <w:pPr>
        <w:pStyle w:val="ListeParagraf"/>
        <w:numPr>
          <w:ilvl w:val="2"/>
          <w:numId w:val="41"/>
        </w:numPr>
        <w:tabs>
          <w:tab w:val="left" w:pos="1134"/>
        </w:tabs>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Çağdaş uygarlığın yapıcı ve bilimsel birikimini yansıtan, demokrasi,</w:t>
      </w:r>
      <w:r w:rsidR="00B42F58" w:rsidRPr="00DE2C11">
        <w:rPr>
          <w:rFonts w:ascii="Times New Roman" w:hAnsi="Times New Roman" w:cs="Times New Roman"/>
          <w:sz w:val="24"/>
          <w:szCs w:val="24"/>
        </w:rPr>
        <w:t xml:space="preserve"> </w:t>
      </w:r>
      <w:r w:rsidRPr="00DE2C11">
        <w:rPr>
          <w:rFonts w:ascii="Times New Roman" w:hAnsi="Times New Roman" w:cs="Times New Roman"/>
          <w:sz w:val="24"/>
          <w:szCs w:val="24"/>
        </w:rPr>
        <w:t>insan hakları, düşünce özgürlüğü gibi ulusal ve ev</w:t>
      </w:r>
      <w:r w:rsidR="00BB2D79" w:rsidRPr="00DE2C11">
        <w:rPr>
          <w:rFonts w:ascii="Times New Roman" w:hAnsi="Times New Roman" w:cs="Times New Roman"/>
          <w:sz w:val="24"/>
          <w:szCs w:val="24"/>
        </w:rPr>
        <w:t>rensel değerlere aykırı olmayan kitaplar seçilmelidir.</w:t>
      </w:r>
    </w:p>
    <w:p w:rsidR="008B7D70" w:rsidRPr="00DE2C11" w:rsidRDefault="00BB2D79" w:rsidP="002D180C">
      <w:pPr>
        <w:pStyle w:val="ListeParagraf"/>
        <w:numPr>
          <w:ilvl w:val="2"/>
          <w:numId w:val="41"/>
        </w:numPr>
        <w:tabs>
          <w:tab w:val="left" w:pos="1134"/>
        </w:tabs>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Seçilen kitaplar k</w:t>
      </w:r>
      <w:r w:rsidR="008B7D70" w:rsidRPr="00DE2C11">
        <w:rPr>
          <w:rFonts w:ascii="Times New Roman" w:hAnsi="Times New Roman" w:cs="Times New Roman"/>
          <w:sz w:val="24"/>
          <w:szCs w:val="24"/>
        </w:rPr>
        <w:t>ültürel ve sanatsal değerlerimizi, geleneklerimizi yansıt</w:t>
      </w:r>
      <w:r w:rsidRPr="00DE2C11">
        <w:rPr>
          <w:rFonts w:ascii="Times New Roman" w:hAnsi="Times New Roman" w:cs="Times New Roman"/>
          <w:sz w:val="24"/>
          <w:szCs w:val="24"/>
        </w:rPr>
        <w:t xml:space="preserve">malıdır. </w:t>
      </w:r>
    </w:p>
    <w:p w:rsidR="008B7D70" w:rsidRPr="00DE2C11" w:rsidRDefault="00BB2D79" w:rsidP="002D180C">
      <w:pPr>
        <w:pStyle w:val="ListeParagraf"/>
        <w:numPr>
          <w:ilvl w:val="2"/>
          <w:numId w:val="41"/>
        </w:numPr>
        <w:tabs>
          <w:tab w:val="left" w:pos="1134"/>
        </w:tabs>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Seçilen kitaplar, i</w:t>
      </w:r>
      <w:r w:rsidR="008B7D70" w:rsidRPr="00DE2C11">
        <w:rPr>
          <w:rFonts w:ascii="Times New Roman" w:hAnsi="Times New Roman" w:cs="Times New Roman"/>
          <w:sz w:val="24"/>
          <w:szCs w:val="24"/>
        </w:rPr>
        <w:t>çerik yönünden reklam ve ticari amacı ön planda tutmayan,</w:t>
      </w:r>
      <w:r w:rsidRPr="00DE2C11">
        <w:rPr>
          <w:rFonts w:ascii="Times New Roman" w:hAnsi="Times New Roman" w:cs="Times New Roman"/>
          <w:sz w:val="24"/>
          <w:szCs w:val="24"/>
        </w:rPr>
        <w:t xml:space="preserve"> s</w:t>
      </w:r>
      <w:r w:rsidR="008B7D70" w:rsidRPr="00DE2C11">
        <w:rPr>
          <w:rFonts w:ascii="Times New Roman" w:hAnsi="Times New Roman" w:cs="Times New Roman"/>
          <w:sz w:val="24"/>
          <w:szCs w:val="24"/>
        </w:rPr>
        <w:t>iyasi amaçlı ve propagandaya yönelik olmayan</w:t>
      </w:r>
      <w:r w:rsidRPr="00DE2C11">
        <w:rPr>
          <w:rFonts w:ascii="Times New Roman" w:hAnsi="Times New Roman" w:cs="Times New Roman"/>
          <w:sz w:val="24"/>
          <w:szCs w:val="24"/>
        </w:rPr>
        <w:t xml:space="preserve"> nitelikte olmalıdır.</w:t>
      </w:r>
    </w:p>
    <w:p w:rsidR="008B7D70" w:rsidRPr="00DE2C11" w:rsidRDefault="00BB2D79" w:rsidP="002D180C">
      <w:pPr>
        <w:pStyle w:val="ListeParagraf"/>
        <w:numPr>
          <w:ilvl w:val="2"/>
          <w:numId w:val="41"/>
        </w:numPr>
        <w:tabs>
          <w:tab w:val="left" w:pos="1134"/>
        </w:tabs>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Seçilen kitaplar, k</w:t>
      </w:r>
      <w:r w:rsidR="008B7D70" w:rsidRPr="00DE2C11">
        <w:rPr>
          <w:rFonts w:ascii="Times New Roman" w:hAnsi="Times New Roman" w:cs="Times New Roman"/>
          <w:sz w:val="24"/>
          <w:szCs w:val="24"/>
        </w:rPr>
        <w:t>olay anlaşılır ve k</w:t>
      </w:r>
      <w:r w:rsidRPr="00DE2C11">
        <w:rPr>
          <w:rFonts w:ascii="Times New Roman" w:hAnsi="Times New Roman" w:cs="Times New Roman"/>
          <w:sz w:val="24"/>
          <w:szCs w:val="24"/>
        </w:rPr>
        <w:t>onuşulan dillerde yazılmış olmalıdır.</w:t>
      </w:r>
    </w:p>
    <w:p w:rsidR="00BB2D79" w:rsidRPr="00DE2C11" w:rsidRDefault="00BB2D79" w:rsidP="002D180C">
      <w:pPr>
        <w:pStyle w:val="ListeParagraf"/>
        <w:numPr>
          <w:ilvl w:val="2"/>
          <w:numId w:val="41"/>
        </w:numPr>
        <w:tabs>
          <w:tab w:val="left" w:pos="1134"/>
        </w:tabs>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Kitaplarda y</w:t>
      </w:r>
      <w:r w:rsidR="008B7D70" w:rsidRPr="00DE2C11">
        <w:rPr>
          <w:rFonts w:ascii="Times New Roman" w:hAnsi="Times New Roman" w:cs="Times New Roman"/>
          <w:sz w:val="24"/>
          <w:szCs w:val="24"/>
        </w:rPr>
        <w:t>azım, dizgi ve baskı hataları bulunma</w:t>
      </w:r>
      <w:r w:rsidRPr="00DE2C11">
        <w:rPr>
          <w:rFonts w:ascii="Times New Roman" w:hAnsi="Times New Roman" w:cs="Times New Roman"/>
          <w:sz w:val="24"/>
          <w:szCs w:val="24"/>
        </w:rPr>
        <w:t xml:space="preserve">malıdır. </w:t>
      </w:r>
    </w:p>
    <w:p w:rsidR="008B7D70" w:rsidRPr="00DE2C11" w:rsidRDefault="008B7D70" w:rsidP="002D180C">
      <w:pPr>
        <w:pStyle w:val="ListeParagraf"/>
        <w:numPr>
          <w:ilvl w:val="2"/>
          <w:numId w:val="41"/>
        </w:numPr>
        <w:tabs>
          <w:tab w:val="left" w:pos="1134"/>
        </w:tabs>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Danışma kaynakları ve araştırmaya dayalı yayınlarda</w:t>
      </w:r>
      <w:r w:rsidR="00BB2D79" w:rsidRPr="00DE2C11">
        <w:rPr>
          <w:rFonts w:ascii="Times New Roman" w:hAnsi="Times New Roman" w:cs="Times New Roman"/>
          <w:sz w:val="24"/>
          <w:szCs w:val="24"/>
        </w:rPr>
        <w:t>,</w:t>
      </w:r>
      <w:r w:rsidRPr="00DE2C11">
        <w:rPr>
          <w:rFonts w:ascii="Times New Roman" w:hAnsi="Times New Roman" w:cs="Times New Roman"/>
          <w:sz w:val="24"/>
          <w:szCs w:val="24"/>
        </w:rPr>
        <w:t xml:space="preserve"> en</w:t>
      </w:r>
      <w:r w:rsidR="00BB2D79" w:rsidRPr="00DE2C11">
        <w:rPr>
          <w:rFonts w:ascii="Times New Roman" w:hAnsi="Times New Roman" w:cs="Times New Roman"/>
          <w:sz w:val="24"/>
          <w:szCs w:val="24"/>
        </w:rPr>
        <w:t xml:space="preserve"> yeni basım tarihine sahip olanlar tercih edilecektir.</w:t>
      </w:r>
    </w:p>
    <w:p w:rsidR="008B7D70" w:rsidRPr="00DE2C11" w:rsidRDefault="00BB2D79" w:rsidP="002D180C">
      <w:pPr>
        <w:pStyle w:val="ListeParagraf"/>
        <w:numPr>
          <w:ilvl w:val="2"/>
          <w:numId w:val="41"/>
        </w:numPr>
        <w:tabs>
          <w:tab w:val="left" w:pos="1134"/>
        </w:tabs>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Kitaplar, öğrenci ve öğretmenler</w:t>
      </w:r>
      <w:r w:rsidR="008B7D70" w:rsidRPr="00DE2C11">
        <w:rPr>
          <w:rFonts w:ascii="Times New Roman" w:hAnsi="Times New Roman" w:cs="Times New Roman"/>
          <w:sz w:val="24"/>
          <w:szCs w:val="24"/>
        </w:rPr>
        <w:t xml:space="preserve"> tarafından aranan ve</w:t>
      </w:r>
      <w:r w:rsidR="00C20AEB" w:rsidRPr="00DE2C11">
        <w:rPr>
          <w:rFonts w:ascii="Times New Roman" w:hAnsi="Times New Roman" w:cs="Times New Roman"/>
          <w:sz w:val="24"/>
          <w:szCs w:val="24"/>
        </w:rPr>
        <w:t xml:space="preserve"> okulun bulunduğu </w:t>
      </w:r>
      <w:r w:rsidR="008B7D70" w:rsidRPr="00DE2C11">
        <w:rPr>
          <w:rFonts w:ascii="Times New Roman" w:hAnsi="Times New Roman" w:cs="Times New Roman"/>
          <w:sz w:val="24"/>
          <w:szCs w:val="24"/>
        </w:rPr>
        <w:t xml:space="preserve">yörenin gereksinmelerini ve kültürel birikimlerini (tarım, hayvancılık, balıkçılık, el sanatları gibi) </w:t>
      </w:r>
      <w:r w:rsidRPr="00DE2C11">
        <w:rPr>
          <w:rFonts w:ascii="Times New Roman" w:hAnsi="Times New Roman" w:cs="Times New Roman"/>
          <w:sz w:val="24"/>
          <w:szCs w:val="24"/>
        </w:rPr>
        <w:t>karşılayabilecek nitelikte olanlardan seçilmelidir.</w:t>
      </w:r>
    </w:p>
    <w:p w:rsidR="008B5A03" w:rsidRPr="00DE2C11" w:rsidRDefault="008B5A03" w:rsidP="00C16C5E">
      <w:pPr>
        <w:pStyle w:val="Balk3"/>
        <w:numPr>
          <w:ilvl w:val="0"/>
          <w:numId w:val="41"/>
        </w:numPr>
        <w:tabs>
          <w:tab w:val="left" w:pos="709"/>
          <w:tab w:val="left" w:pos="1134"/>
        </w:tabs>
        <w:spacing w:line="276" w:lineRule="auto"/>
        <w:rPr>
          <w:rFonts w:ascii="Times New Roman" w:hAnsi="Times New Roman" w:cs="Times New Roman"/>
          <w:sz w:val="24"/>
          <w:szCs w:val="24"/>
        </w:rPr>
      </w:pPr>
      <w:bookmarkStart w:id="167" w:name="_Toc401309541"/>
      <w:r w:rsidRPr="00DE2C11">
        <w:rPr>
          <w:rFonts w:ascii="Times New Roman" w:hAnsi="Times New Roman" w:cs="Times New Roman"/>
          <w:sz w:val="24"/>
          <w:szCs w:val="24"/>
        </w:rPr>
        <w:t>STANDART, TEKNİK DESTEK, GARANTİ VE BAKIM İLE İLGİLİ HUSUSLAR</w:t>
      </w:r>
      <w:bookmarkEnd w:id="167"/>
    </w:p>
    <w:p w:rsidR="00E008DB" w:rsidRPr="00DE2C11" w:rsidRDefault="00E008DB" w:rsidP="00E008DB">
      <w:pPr>
        <w:rPr>
          <w:sz w:val="2"/>
          <w:szCs w:val="12"/>
        </w:rPr>
      </w:pPr>
    </w:p>
    <w:p w:rsidR="008B5A03" w:rsidRPr="00DE2C11" w:rsidRDefault="00C47F94" w:rsidP="00E01802">
      <w:pPr>
        <w:pStyle w:val="ListeParagraf"/>
        <w:numPr>
          <w:ilvl w:val="2"/>
          <w:numId w:val="41"/>
        </w:numPr>
        <w:tabs>
          <w:tab w:val="left" w:pos="1134"/>
        </w:tabs>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 </w:t>
      </w:r>
      <w:r w:rsidR="008B5A03" w:rsidRPr="00DE2C11">
        <w:rPr>
          <w:rFonts w:ascii="Times New Roman" w:hAnsi="Times New Roman" w:cs="Times New Roman"/>
          <w:sz w:val="24"/>
          <w:szCs w:val="24"/>
        </w:rPr>
        <w:t xml:space="preserve">Şartnamede tanımlanan </w:t>
      </w:r>
      <w:r w:rsidR="004F47B4" w:rsidRPr="00DE2C11">
        <w:rPr>
          <w:rFonts w:ascii="Times New Roman" w:hAnsi="Times New Roman" w:cs="Times New Roman"/>
          <w:sz w:val="24"/>
          <w:szCs w:val="24"/>
        </w:rPr>
        <w:t xml:space="preserve">mobilya, altyapı, </w:t>
      </w:r>
      <w:r w:rsidR="008B3C17" w:rsidRPr="00DE2C11">
        <w:rPr>
          <w:rFonts w:ascii="Times New Roman" w:hAnsi="Times New Roman" w:cs="Times New Roman"/>
          <w:sz w:val="24"/>
          <w:szCs w:val="24"/>
        </w:rPr>
        <w:t xml:space="preserve">bilgisayar, </w:t>
      </w:r>
      <w:r w:rsidR="008B5A03" w:rsidRPr="00DE2C11">
        <w:rPr>
          <w:rFonts w:ascii="Times New Roman" w:hAnsi="Times New Roman" w:cs="Times New Roman"/>
          <w:sz w:val="24"/>
          <w:szCs w:val="24"/>
        </w:rPr>
        <w:t xml:space="preserve">donanım ve yazılımlar (işletim sistemi, sürücüler </w:t>
      </w:r>
      <w:r w:rsidR="00F814D0" w:rsidRPr="00DE2C11">
        <w:rPr>
          <w:rFonts w:ascii="Times New Roman" w:hAnsi="Times New Roman" w:cs="Times New Roman"/>
          <w:sz w:val="24"/>
          <w:szCs w:val="24"/>
        </w:rPr>
        <w:t>vs.</w:t>
      </w:r>
      <w:r w:rsidR="008B5A03" w:rsidRPr="00DE2C11">
        <w:rPr>
          <w:rFonts w:ascii="Times New Roman" w:hAnsi="Times New Roman" w:cs="Times New Roman"/>
          <w:sz w:val="24"/>
          <w:szCs w:val="24"/>
        </w:rPr>
        <w:t>) firma tarafından ücretsiz olarak kurulacak ve işler vaziyette teslim edilecektir.</w:t>
      </w:r>
    </w:p>
    <w:p w:rsidR="008B5A03" w:rsidRPr="00DE2C11" w:rsidRDefault="008B5A03" w:rsidP="00E01802">
      <w:pPr>
        <w:pStyle w:val="ListeParagraf"/>
        <w:numPr>
          <w:ilvl w:val="2"/>
          <w:numId w:val="41"/>
        </w:numPr>
        <w:tabs>
          <w:tab w:val="left" w:pos="1134"/>
        </w:tabs>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 </w:t>
      </w:r>
      <w:r w:rsidR="00C47F94" w:rsidRPr="00DE2C11">
        <w:rPr>
          <w:rFonts w:ascii="Times New Roman" w:hAnsi="Times New Roman" w:cs="Times New Roman"/>
          <w:sz w:val="24"/>
          <w:szCs w:val="24"/>
        </w:rPr>
        <w:t xml:space="preserve"> </w:t>
      </w:r>
      <w:r w:rsidRPr="00DE2C11">
        <w:rPr>
          <w:rFonts w:ascii="Times New Roman" w:hAnsi="Times New Roman" w:cs="Times New Roman"/>
          <w:sz w:val="24"/>
          <w:szCs w:val="24"/>
        </w:rPr>
        <w:t>Yüklenici, herhangi bir arıza/sorun durumunda, müdahale edebilecek kapasitedeki yetkili elemanlarının ad-soyad, firmadaki sorumluluk alanlarına ait bilgileri ve bu kişilere 7 gün 24 saat ulaşabil</w:t>
      </w:r>
      <w:r w:rsidR="00970690" w:rsidRPr="00DE2C11">
        <w:rPr>
          <w:rFonts w:ascii="Times New Roman" w:hAnsi="Times New Roman" w:cs="Times New Roman"/>
          <w:sz w:val="24"/>
          <w:szCs w:val="24"/>
        </w:rPr>
        <w:t>eceği telefon numaralarını İDARE</w:t>
      </w:r>
      <w:r w:rsidRPr="00DE2C11">
        <w:rPr>
          <w:rFonts w:ascii="Times New Roman" w:hAnsi="Times New Roman" w:cs="Times New Roman"/>
          <w:sz w:val="24"/>
          <w:szCs w:val="24"/>
        </w:rPr>
        <w:t>’ye bildirmelidir.</w:t>
      </w:r>
    </w:p>
    <w:p w:rsidR="008B5A03" w:rsidRPr="00DE2C11" w:rsidRDefault="00C47F94" w:rsidP="00E01802">
      <w:pPr>
        <w:pStyle w:val="ListeParagraf"/>
        <w:numPr>
          <w:ilvl w:val="2"/>
          <w:numId w:val="41"/>
        </w:numPr>
        <w:tabs>
          <w:tab w:val="left" w:pos="1134"/>
        </w:tabs>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 </w:t>
      </w:r>
      <w:r w:rsidR="00427CA0" w:rsidRPr="00DE2C11">
        <w:rPr>
          <w:rFonts w:ascii="Times New Roman" w:hAnsi="Times New Roman" w:cs="Times New Roman"/>
          <w:sz w:val="24"/>
          <w:szCs w:val="24"/>
        </w:rPr>
        <w:t>Z-Kütüphane kurulumu</w:t>
      </w:r>
      <w:r w:rsidR="00A2083E" w:rsidRPr="00DE2C11">
        <w:rPr>
          <w:rFonts w:ascii="Times New Roman" w:hAnsi="Times New Roman" w:cs="Times New Roman"/>
          <w:sz w:val="24"/>
          <w:szCs w:val="24"/>
        </w:rPr>
        <w:t xml:space="preserve"> dâhilinde temin edilen</w:t>
      </w:r>
      <w:r w:rsidR="008B3C17" w:rsidRPr="00DE2C11">
        <w:rPr>
          <w:rFonts w:ascii="Times New Roman" w:hAnsi="Times New Roman" w:cs="Times New Roman"/>
          <w:sz w:val="24"/>
          <w:szCs w:val="24"/>
        </w:rPr>
        <w:t xml:space="preserve"> mobilya, bilgisayar, tesisat ve diğer</w:t>
      </w:r>
      <w:r w:rsidR="008B5A03" w:rsidRPr="00DE2C11">
        <w:rPr>
          <w:rFonts w:ascii="Times New Roman" w:hAnsi="Times New Roman" w:cs="Times New Roman"/>
          <w:sz w:val="24"/>
          <w:szCs w:val="24"/>
        </w:rPr>
        <w:t xml:space="preserve"> donanımların sağlamlığı Yüklenici garantisi altında olmalıdır. Garanti süresi boyunca bu donanımların dışarıdan bir etki olmaksızın düşmesi, yerinden oynamaya başlaması</w:t>
      </w:r>
      <w:r w:rsidR="00F544F2" w:rsidRPr="00DE2C11">
        <w:rPr>
          <w:rFonts w:ascii="Times New Roman" w:hAnsi="Times New Roman" w:cs="Times New Roman"/>
          <w:sz w:val="24"/>
          <w:szCs w:val="24"/>
        </w:rPr>
        <w:t>, kırılması ve</w:t>
      </w:r>
      <w:r w:rsidR="008B3C17" w:rsidRPr="00DE2C11">
        <w:rPr>
          <w:rFonts w:ascii="Times New Roman" w:hAnsi="Times New Roman" w:cs="Times New Roman"/>
          <w:sz w:val="24"/>
          <w:szCs w:val="24"/>
        </w:rPr>
        <w:t>ya</w:t>
      </w:r>
      <w:r w:rsidR="00F544F2" w:rsidRPr="00DE2C11">
        <w:rPr>
          <w:rFonts w:ascii="Times New Roman" w:hAnsi="Times New Roman" w:cs="Times New Roman"/>
          <w:sz w:val="24"/>
          <w:szCs w:val="24"/>
        </w:rPr>
        <w:t xml:space="preserve"> deform</w:t>
      </w:r>
      <w:r w:rsidR="00BB6422" w:rsidRPr="00DE2C11">
        <w:rPr>
          <w:rFonts w:ascii="Times New Roman" w:hAnsi="Times New Roman" w:cs="Times New Roman"/>
          <w:sz w:val="24"/>
          <w:szCs w:val="24"/>
        </w:rPr>
        <w:t>e</w:t>
      </w:r>
      <w:r w:rsidR="00F544F2" w:rsidRPr="00DE2C11">
        <w:rPr>
          <w:rFonts w:ascii="Times New Roman" w:hAnsi="Times New Roman" w:cs="Times New Roman"/>
          <w:sz w:val="24"/>
          <w:szCs w:val="24"/>
        </w:rPr>
        <w:t xml:space="preserve"> olması</w:t>
      </w:r>
      <w:r w:rsidR="008B5A03" w:rsidRPr="00DE2C11">
        <w:rPr>
          <w:rFonts w:ascii="Times New Roman" w:hAnsi="Times New Roman" w:cs="Times New Roman"/>
          <w:sz w:val="24"/>
          <w:szCs w:val="24"/>
        </w:rPr>
        <w:t xml:space="preserve"> durumunda Yüklenici, duruma müdahale edip sorunu ücretsiz çözmelidir.</w:t>
      </w:r>
    </w:p>
    <w:p w:rsidR="008B5A03" w:rsidRPr="00DE2C11" w:rsidRDefault="00C47F94" w:rsidP="00E01802">
      <w:pPr>
        <w:pStyle w:val="ListeParagraf"/>
        <w:numPr>
          <w:ilvl w:val="2"/>
          <w:numId w:val="41"/>
        </w:numPr>
        <w:tabs>
          <w:tab w:val="left" w:pos="1134"/>
        </w:tabs>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 </w:t>
      </w:r>
      <w:r w:rsidR="00AE489D" w:rsidRPr="00DE2C11">
        <w:rPr>
          <w:rFonts w:ascii="Times New Roman" w:hAnsi="Times New Roman" w:cs="Times New Roman"/>
          <w:sz w:val="24"/>
          <w:szCs w:val="24"/>
        </w:rPr>
        <w:t>Z-kütüphane,</w:t>
      </w:r>
      <w:r w:rsidR="008B5A03" w:rsidRPr="00DE2C11">
        <w:rPr>
          <w:rFonts w:ascii="Times New Roman" w:hAnsi="Times New Roman" w:cs="Times New Roman"/>
          <w:sz w:val="24"/>
          <w:szCs w:val="24"/>
        </w:rPr>
        <w:t xml:space="preserve"> kurulum itibariyle en az </w:t>
      </w:r>
      <w:r w:rsidR="00AE489D" w:rsidRPr="00DE2C11">
        <w:rPr>
          <w:rFonts w:ascii="Times New Roman" w:hAnsi="Times New Roman" w:cs="Times New Roman"/>
          <w:sz w:val="24"/>
          <w:szCs w:val="24"/>
        </w:rPr>
        <w:t>2</w:t>
      </w:r>
      <w:r w:rsidR="008B5A03" w:rsidRPr="00DE2C11">
        <w:rPr>
          <w:rFonts w:ascii="Times New Roman" w:hAnsi="Times New Roman" w:cs="Times New Roman"/>
          <w:sz w:val="24"/>
          <w:szCs w:val="24"/>
        </w:rPr>
        <w:t xml:space="preserve"> (</w:t>
      </w:r>
      <w:r w:rsidR="00AE489D" w:rsidRPr="00DE2C11">
        <w:rPr>
          <w:rFonts w:ascii="Times New Roman" w:hAnsi="Times New Roman" w:cs="Times New Roman"/>
          <w:sz w:val="24"/>
          <w:szCs w:val="24"/>
        </w:rPr>
        <w:t>iki</w:t>
      </w:r>
      <w:r w:rsidR="008B5A03" w:rsidRPr="00DE2C11">
        <w:rPr>
          <w:rFonts w:ascii="Times New Roman" w:hAnsi="Times New Roman" w:cs="Times New Roman"/>
          <w:sz w:val="24"/>
          <w:szCs w:val="24"/>
        </w:rPr>
        <w:t>) yıl yerinde garanti kapsamı içinde olmalıdır. Satın</w:t>
      </w:r>
      <w:r w:rsidR="00AE489D" w:rsidRPr="00DE2C11">
        <w:rPr>
          <w:rFonts w:ascii="Times New Roman" w:hAnsi="Times New Roman" w:cs="Times New Roman"/>
          <w:sz w:val="24"/>
          <w:szCs w:val="24"/>
        </w:rPr>
        <w:t xml:space="preserve"> alınan mal ve hizmetler en az 2 (iki</w:t>
      </w:r>
      <w:r w:rsidR="00957657" w:rsidRPr="00DE2C11">
        <w:rPr>
          <w:rFonts w:ascii="Times New Roman" w:hAnsi="Times New Roman" w:cs="Times New Roman"/>
          <w:sz w:val="24"/>
          <w:szCs w:val="24"/>
        </w:rPr>
        <w:t>) yıl süreyle yüklenicinin</w:t>
      </w:r>
      <w:r w:rsidR="008B5A03" w:rsidRPr="00DE2C11">
        <w:rPr>
          <w:rFonts w:ascii="Times New Roman" w:hAnsi="Times New Roman" w:cs="Times New Roman"/>
          <w:sz w:val="24"/>
          <w:szCs w:val="24"/>
        </w:rPr>
        <w:t xml:space="preserve"> ücretsiz parçalı bakım onarım garantisi altında olacaktır. Garanti süresince bakım, onarım ve </w:t>
      </w:r>
      <w:r w:rsidR="008B5A03" w:rsidRPr="00DE2C11">
        <w:rPr>
          <w:rFonts w:ascii="Times New Roman" w:hAnsi="Times New Roman" w:cs="Times New Roman"/>
          <w:sz w:val="24"/>
          <w:szCs w:val="24"/>
        </w:rPr>
        <w:lastRenderedPageBreak/>
        <w:t>yedek parçadan hiçbir ü</w:t>
      </w:r>
      <w:r w:rsidR="00AE489D" w:rsidRPr="00DE2C11">
        <w:rPr>
          <w:rFonts w:ascii="Times New Roman" w:hAnsi="Times New Roman" w:cs="Times New Roman"/>
          <w:sz w:val="24"/>
          <w:szCs w:val="24"/>
        </w:rPr>
        <w:t>cret talep edilmeyecektir. Bilgisayar, altyapı,</w:t>
      </w:r>
      <w:r w:rsidR="008B3C17" w:rsidRPr="00DE2C11">
        <w:rPr>
          <w:rFonts w:ascii="Times New Roman" w:hAnsi="Times New Roman" w:cs="Times New Roman"/>
          <w:sz w:val="24"/>
          <w:szCs w:val="24"/>
        </w:rPr>
        <w:t xml:space="preserve"> tesisat,</w:t>
      </w:r>
      <w:r w:rsidR="00AE489D" w:rsidRPr="00DE2C11">
        <w:rPr>
          <w:rFonts w:ascii="Times New Roman" w:hAnsi="Times New Roman" w:cs="Times New Roman"/>
          <w:sz w:val="24"/>
          <w:szCs w:val="24"/>
        </w:rPr>
        <w:t xml:space="preserve"> mobilya ve donanımla</w:t>
      </w:r>
      <w:r w:rsidR="008B5A03" w:rsidRPr="00DE2C11">
        <w:rPr>
          <w:rFonts w:ascii="Times New Roman" w:hAnsi="Times New Roman" w:cs="Times New Roman"/>
          <w:sz w:val="24"/>
          <w:szCs w:val="24"/>
        </w:rPr>
        <w:t xml:space="preserve">rın hiçbir parçası herhangi bir gerekçeyle </w:t>
      </w:r>
      <w:r w:rsidR="00AE489D" w:rsidRPr="00DE2C11">
        <w:rPr>
          <w:rFonts w:ascii="Times New Roman" w:hAnsi="Times New Roman" w:cs="Times New Roman"/>
          <w:sz w:val="24"/>
          <w:szCs w:val="24"/>
        </w:rPr>
        <w:t>2</w:t>
      </w:r>
      <w:r w:rsidR="008B5A03" w:rsidRPr="00DE2C11">
        <w:rPr>
          <w:rFonts w:ascii="Times New Roman" w:hAnsi="Times New Roman" w:cs="Times New Roman"/>
          <w:sz w:val="24"/>
          <w:szCs w:val="24"/>
        </w:rPr>
        <w:t xml:space="preserve"> yıllık garantiden ayrı tutulmayacaktır. Yüklenici firma arıza yapan garantili </w:t>
      </w:r>
      <w:r w:rsidR="00AE489D" w:rsidRPr="00DE2C11">
        <w:rPr>
          <w:rFonts w:ascii="Times New Roman" w:hAnsi="Times New Roman" w:cs="Times New Roman"/>
          <w:sz w:val="24"/>
          <w:szCs w:val="24"/>
        </w:rPr>
        <w:t>donanımın</w:t>
      </w:r>
      <w:r w:rsidR="006471A3" w:rsidRPr="00DE2C11">
        <w:rPr>
          <w:rFonts w:ascii="Times New Roman" w:hAnsi="Times New Roman" w:cs="Times New Roman"/>
          <w:sz w:val="24"/>
          <w:szCs w:val="24"/>
        </w:rPr>
        <w:t xml:space="preserve"> (mobilya, dolap, masa, sandalye, bilgisayar, tesisat</w:t>
      </w:r>
      <w:r w:rsidR="00F849B0" w:rsidRPr="00DE2C11">
        <w:rPr>
          <w:rFonts w:ascii="Times New Roman" w:hAnsi="Times New Roman" w:cs="Times New Roman"/>
          <w:sz w:val="24"/>
          <w:szCs w:val="24"/>
        </w:rPr>
        <w:t>, aydınlatma</w:t>
      </w:r>
      <w:r w:rsidR="006471A3" w:rsidRPr="00DE2C11">
        <w:rPr>
          <w:rFonts w:ascii="Times New Roman" w:hAnsi="Times New Roman" w:cs="Times New Roman"/>
          <w:sz w:val="24"/>
          <w:szCs w:val="24"/>
        </w:rPr>
        <w:t xml:space="preserve"> vb.)</w:t>
      </w:r>
      <w:r w:rsidR="008B5A03" w:rsidRPr="00DE2C11">
        <w:rPr>
          <w:rFonts w:ascii="Times New Roman" w:hAnsi="Times New Roman" w:cs="Times New Roman"/>
          <w:sz w:val="24"/>
          <w:szCs w:val="24"/>
        </w:rPr>
        <w:t xml:space="preserve"> onarımını yerinde yapacaktır.</w:t>
      </w:r>
    </w:p>
    <w:p w:rsidR="008B5A03" w:rsidRPr="00DE2C11" w:rsidRDefault="00C47F94" w:rsidP="00E01802">
      <w:pPr>
        <w:pStyle w:val="ListeParagraf"/>
        <w:numPr>
          <w:ilvl w:val="2"/>
          <w:numId w:val="41"/>
        </w:numPr>
        <w:tabs>
          <w:tab w:val="left" w:pos="1134"/>
        </w:tabs>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 </w:t>
      </w:r>
      <w:r w:rsidR="008B5A03" w:rsidRPr="00DE2C11">
        <w:rPr>
          <w:rFonts w:ascii="Times New Roman" w:hAnsi="Times New Roman" w:cs="Times New Roman"/>
          <w:sz w:val="24"/>
          <w:szCs w:val="24"/>
        </w:rPr>
        <w:t>Garanti süresi içerisinde tüm bakım ve onarım hizmetleri ücretsiz olmalıdır.</w:t>
      </w:r>
    </w:p>
    <w:p w:rsidR="008B5A03" w:rsidRPr="00DE2C11" w:rsidRDefault="00C47F94" w:rsidP="00E01802">
      <w:pPr>
        <w:pStyle w:val="ListeParagraf"/>
        <w:numPr>
          <w:ilvl w:val="2"/>
          <w:numId w:val="41"/>
        </w:numPr>
        <w:tabs>
          <w:tab w:val="left" w:pos="1134"/>
        </w:tabs>
        <w:spacing w:line="360" w:lineRule="auto"/>
        <w:jc w:val="both"/>
        <w:rPr>
          <w:rFonts w:ascii="Times New Roman" w:hAnsi="Times New Roman" w:cs="Times New Roman"/>
          <w:sz w:val="24"/>
          <w:szCs w:val="24"/>
        </w:rPr>
      </w:pPr>
      <w:r w:rsidRPr="00DE2C11">
        <w:rPr>
          <w:rFonts w:ascii="Times New Roman" w:hAnsi="Times New Roman" w:cs="Times New Roman"/>
          <w:sz w:val="24"/>
          <w:szCs w:val="24"/>
        </w:rPr>
        <w:t xml:space="preserve"> </w:t>
      </w:r>
      <w:r w:rsidR="008B5A03" w:rsidRPr="00DE2C11">
        <w:rPr>
          <w:rFonts w:ascii="Times New Roman" w:hAnsi="Times New Roman" w:cs="Times New Roman"/>
          <w:sz w:val="24"/>
          <w:szCs w:val="24"/>
        </w:rPr>
        <w:t xml:space="preserve">Yüklenici, sözleşme tarihinden itibaren </w:t>
      </w:r>
      <w:r w:rsidR="002D180C" w:rsidRPr="00DE2C11">
        <w:rPr>
          <w:rFonts w:ascii="Times New Roman" w:hAnsi="Times New Roman" w:cs="Times New Roman"/>
          <w:sz w:val="24"/>
          <w:szCs w:val="24"/>
        </w:rPr>
        <w:t>5</w:t>
      </w:r>
      <w:r w:rsidR="008B5A03" w:rsidRPr="00DE2C11">
        <w:rPr>
          <w:rFonts w:ascii="Times New Roman" w:hAnsi="Times New Roman" w:cs="Times New Roman"/>
          <w:sz w:val="24"/>
          <w:szCs w:val="24"/>
        </w:rPr>
        <w:t xml:space="preserve"> hafta içinde </w:t>
      </w:r>
      <w:r w:rsidR="00246603" w:rsidRPr="00DE2C11">
        <w:rPr>
          <w:rFonts w:ascii="Times New Roman" w:hAnsi="Times New Roman" w:cs="Times New Roman"/>
          <w:sz w:val="24"/>
          <w:szCs w:val="24"/>
        </w:rPr>
        <w:t xml:space="preserve">tadilat ve </w:t>
      </w:r>
      <w:r w:rsidR="00731BFF" w:rsidRPr="00DE2C11">
        <w:rPr>
          <w:rFonts w:ascii="Times New Roman" w:hAnsi="Times New Roman" w:cs="Times New Roman"/>
          <w:sz w:val="24"/>
          <w:szCs w:val="24"/>
        </w:rPr>
        <w:t xml:space="preserve">tamirat işlerini, bilgisayar </w:t>
      </w:r>
      <w:r w:rsidR="008B5A03" w:rsidRPr="00DE2C11">
        <w:rPr>
          <w:rFonts w:ascii="Times New Roman" w:hAnsi="Times New Roman" w:cs="Times New Roman"/>
          <w:sz w:val="24"/>
          <w:szCs w:val="24"/>
        </w:rPr>
        <w:t>donanımları</w:t>
      </w:r>
      <w:r w:rsidR="00246603" w:rsidRPr="00DE2C11">
        <w:rPr>
          <w:rFonts w:ascii="Times New Roman" w:hAnsi="Times New Roman" w:cs="Times New Roman"/>
          <w:sz w:val="24"/>
          <w:szCs w:val="24"/>
        </w:rPr>
        <w:t xml:space="preserve">nı ve </w:t>
      </w:r>
      <w:r w:rsidR="00731BFF" w:rsidRPr="00DE2C11">
        <w:rPr>
          <w:rFonts w:ascii="Times New Roman" w:hAnsi="Times New Roman" w:cs="Times New Roman"/>
          <w:sz w:val="24"/>
          <w:szCs w:val="24"/>
        </w:rPr>
        <w:t>mobilyaları</w:t>
      </w:r>
      <w:r w:rsidR="00246603" w:rsidRPr="00DE2C11">
        <w:rPr>
          <w:rFonts w:ascii="Times New Roman" w:hAnsi="Times New Roman" w:cs="Times New Roman"/>
          <w:sz w:val="24"/>
          <w:szCs w:val="24"/>
        </w:rPr>
        <w:t xml:space="preserve"> </w:t>
      </w:r>
      <w:r w:rsidR="008B5A03" w:rsidRPr="00DE2C11">
        <w:rPr>
          <w:rFonts w:ascii="Times New Roman" w:hAnsi="Times New Roman" w:cs="Times New Roman"/>
          <w:sz w:val="24"/>
          <w:szCs w:val="24"/>
        </w:rPr>
        <w:t>kurup bunu</w:t>
      </w:r>
      <w:r w:rsidR="00970690" w:rsidRPr="00DE2C11">
        <w:rPr>
          <w:rFonts w:ascii="Times New Roman" w:hAnsi="Times New Roman" w:cs="Times New Roman"/>
          <w:sz w:val="24"/>
          <w:szCs w:val="24"/>
        </w:rPr>
        <w:t xml:space="preserve"> İDARE’ye bildirdiğinde İDARE</w:t>
      </w:r>
      <w:r w:rsidR="008B5A03" w:rsidRPr="00DE2C11">
        <w:rPr>
          <w:rFonts w:ascii="Times New Roman" w:hAnsi="Times New Roman" w:cs="Times New Roman"/>
          <w:sz w:val="24"/>
          <w:szCs w:val="24"/>
        </w:rPr>
        <w:t xml:space="preserve"> tarafından yapılan işin ş</w:t>
      </w:r>
      <w:r w:rsidR="00731BFF" w:rsidRPr="00DE2C11">
        <w:rPr>
          <w:rFonts w:ascii="Times New Roman" w:hAnsi="Times New Roman" w:cs="Times New Roman"/>
          <w:sz w:val="24"/>
          <w:szCs w:val="24"/>
        </w:rPr>
        <w:t>artnameye uygunluğu en geç 1</w:t>
      </w:r>
      <w:r w:rsidR="008B5A03" w:rsidRPr="00DE2C11">
        <w:rPr>
          <w:rFonts w:ascii="Times New Roman" w:hAnsi="Times New Roman" w:cs="Times New Roman"/>
          <w:sz w:val="24"/>
          <w:szCs w:val="24"/>
        </w:rPr>
        <w:t xml:space="preserve"> hafta süresince test edilecektir.</w:t>
      </w:r>
    </w:p>
    <w:p w:rsidR="008B5A03" w:rsidRPr="00DE2C11" w:rsidRDefault="008B5A03" w:rsidP="00CB62F3">
      <w:pPr>
        <w:pStyle w:val="Balk3"/>
        <w:numPr>
          <w:ilvl w:val="0"/>
          <w:numId w:val="41"/>
        </w:numPr>
        <w:tabs>
          <w:tab w:val="left" w:pos="709"/>
          <w:tab w:val="left" w:pos="1134"/>
        </w:tabs>
        <w:spacing w:line="276" w:lineRule="auto"/>
        <w:rPr>
          <w:rFonts w:ascii="Times New Roman" w:hAnsi="Times New Roman" w:cs="Times New Roman"/>
          <w:sz w:val="24"/>
          <w:szCs w:val="24"/>
        </w:rPr>
      </w:pPr>
      <w:bookmarkStart w:id="168" w:name="_Toc401309542"/>
      <w:r w:rsidRPr="00DE2C11">
        <w:rPr>
          <w:rFonts w:ascii="Times New Roman" w:hAnsi="Times New Roman" w:cs="Times New Roman"/>
          <w:sz w:val="24"/>
          <w:szCs w:val="24"/>
        </w:rPr>
        <w:t>MUAYENE ve KABUL İŞLEMLERİ</w:t>
      </w:r>
      <w:bookmarkEnd w:id="168"/>
    </w:p>
    <w:p w:rsidR="00E008DB" w:rsidRPr="00DE2C11" w:rsidRDefault="00E008DB" w:rsidP="00E008DB">
      <w:pPr>
        <w:rPr>
          <w:sz w:val="4"/>
          <w:szCs w:val="4"/>
        </w:rPr>
      </w:pPr>
    </w:p>
    <w:p w:rsidR="005B7688" w:rsidRPr="00DE2C11" w:rsidRDefault="007535F9" w:rsidP="007535F9">
      <w:pPr>
        <w:numPr>
          <w:ilvl w:val="1"/>
          <w:numId w:val="45"/>
        </w:numPr>
        <w:spacing w:line="360" w:lineRule="auto"/>
        <w:contextualSpacing/>
        <w:jc w:val="both"/>
        <w:rPr>
          <w:rFonts w:ascii="Times New Roman" w:hAnsi="Times New Roman" w:cs="Times New Roman"/>
          <w:sz w:val="24"/>
          <w:szCs w:val="24"/>
        </w:rPr>
      </w:pPr>
      <w:r w:rsidRPr="00DE2C11">
        <w:rPr>
          <w:rFonts w:ascii="Times New Roman" w:hAnsi="Times New Roman" w:cs="Times New Roman"/>
          <w:sz w:val="24"/>
          <w:szCs w:val="24"/>
        </w:rPr>
        <w:t xml:space="preserve"> </w:t>
      </w:r>
      <w:r w:rsidR="005B7688" w:rsidRPr="00DE2C11">
        <w:rPr>
          <w:rFonts w:ascii="Times New Roman" w:hAnsi="Times New Roman" w:cs="Times New Roman"/>
          <w:sz w:val="24"/>
          <w:szCs w:val="24"/>
        </w:rPr>
        <w:t xml:space="preserve">Teknik şartnamede detaylı olarak belirtilen inşaat işleri, tesisat, donanım ve kurulumlar </w:t>
      </w:r>
      <w:r w:rsidR="009D5C08" w:rsidRPr="00DE2C11">
        <w:rPr>
          <w:rFonts w:ascii="Times New Roman" w:hAnsi="Times New Roman" w:cs="Times New Roman"/>
          <w:sz w:val="24"/>
          <w:szCs w:val="24"/>
        </w:rPr>
        <w:t>İDARE</w:t>
      </w:r>
      <w:r w:rsidR="005B7688" w:rsidRPr="00DE2C11">
        <w:rPr>
          <w:rFonts w:ascii="Times New Roman" w:hAnsi="Times New Roman" w:cs="Times New Roman"/>
          <w:sz w:val="24"/>
          <w:szCs w:val="24"/>
        </w:rPr>
        <w:t xml:space="preserve"> tarafından gösterilen yerlere yüklenici firma tarafından yapılmalıdır.</w:t>
      </w:r>
    </w:p>
    <w:p w:rsidR="005B7688" w:rsidRPr="00DE2C11" w:rsidRDefault="005B7688" w:rsidP="005B7688">
      <w:pPr>
        <w:numPr>
          <w:ilvl w:val="1"/>
          <w:numId w:val="45"/>
        </w:numPr>
        <w:spacing w:line="360" w:lineRule="auto"/>
        <w:contextualSpacing/>
        <w:jc w:val="both"/>
        <w:rPr>
          <w:rFonts w:ascii="Times New Roman" w:hAnsi="Times New Roman" w:cs="Times New Roman"/>
          <w:sz w:val="24"/>
          <w:szCs w:val="24"/>
        </w:rPr>
      </w:pPr>
      <w:r w:rsidRPr="00DE2C11">
        <w:rPr>
          <w:rFonts w:ascii="Times New Roman" w:hAnsi="Times New Roman" w:cs="Times New Roman"/>
          <w:sz w:val="24"/>
          <w:szCs w:val="24"/>
        </w:rPr>
        <w:t xml:space="preserve"> İnşaat, tesisat, donanım ve kurulum işlemleri “Ürün/Hizmet Teslimi” maddesinde belirtilen süreler zarfında yapılmalıdır.</w:t>
      </w:r>
    </w:p>
    <w:p w:rsidR="005B7688" w:rsidRPr="00DE2C11" w:rsidRDefault="007535F9" w:rsidP="005B7688">
      <w:pPr>
        <w:numPr>
          <w:ilvl w:val="1"/>
          <w:numId w:val="45"/>
        </w:numPr>
        <w:spacing w:line="360" w:lineRule="auto"/>
        <w:contextualSpacing/>
        <w:jc w:val="both"/>
        <w:rPr>
          <w:rFonts w:ascii="Times New Roman" w:hAnsi="Times New Roman" w:cs="Times New Roman"/>
          <w:sz w:val="24"/>
          <w:szCs w:val="24"/>
        </w:rPr>
      </w:pPr>
      <w:r w:rsidRPr="00DE2C11">
        <w:rPr>
          <w:rFonts w:ascii="Times New Roman" w:hAnsi="Times New Roman" w:cs="Times New Roman"/>
          <w:sz w:val="24"/>
          <w:szCs w:val="24"/>
        </w:rPr>
        <w:t xml:space="preserve"> </w:t>
      </w:r>
      <w:r w:rsidR="005B7688" w:rsidRPr="00DE2C11">
        <w:rPr>
          <w:rFonts w:ascii="Times New Roman" w:hAnsi="Times New Roman" w:cs="Times New Roman"/>
          <w:sz w:val="24"/>
          <w:szCs w:val="24"/>
        </w:rPr>
        <w:t>Mobilyaların kurulumu, rafların montesi, bilgisayarların kurulum ve montaj işlerinin tamamı yüklenici firma tarafından yapılacaktır. Teknik donanımlar, tesisat ve bilgisayarlar çalışır vaziyette ve örnek bir uygulama yapıldıktan sonra teslim alınacaktır.</w:t>
      </w:r>
    </w:p>
    <w:p w:rsidR="005B7688" w:rsidRPr="00DE2C11" w:rsidRDefault="00CE61E8" w:rsidP="005B7688">
      <w:pPr>
        <w:numPr>
          <w:ilvl w:val="1"/>
          <w:numId w:val="45"/>
        </w:numPr>
        <w:spacing w:line="360" w:lineRule="auto"/>
        <w:contextualSpacing/>
        <w:jc w:val="both"/>
        <w:rPr>
          <w:rFonts w:ascii="Times New Roman" w:hAnsi="Times New Roman" w:cs="Times New Roman"/>
          <w:sz w:val="24"/>
          <w:szCs w:val="24"/>
        </w:rPr>
      </w:pPr>
      <w:r w:rsidRPr="00DE2C11">
        <w:rPr>
          <w:rFonts w:ascii="Times New Roman" w:hAnsi="Times New Roman" w:cs="Times New Roman"/>
          <w:sz w:val="24"/>
          <w:szCs w:val="24"/>
        </w:rPr>
        <w:t xml:space="preserve"> </w:t>
      </w:r>
      <w:r w:rsidR="005B7688" w:rsidRPr="00DE2C11">
        <w:rPr>
          <w:rFonts w:ascii="Times New Roman" w:hAnsi="Times New Roman" w:cs="Times New Roman"/>
          <w:sz w:val="24"/>
          <w:szCs w:val="24"/>
        </w:rPr>
        <w:t>Yüklenici, muayene sırasında gerekli takım, ilave malzeme,</w:t>
      </w:r>
      <w:r w:rsidR="00735FB7" w:rsidRPr="00DE2C11">
        <w:rPr>
          <w:rFonts w:ascii="Times New Roman" w:hAnsi="Times New Roman" w:cs="Times New Roman"/>
          <w:sz w:val="24"/>
          <w:szCs w:val="24"/>
        </w:rPr>
        <w:t xml:space="preserve"> boya, kablo, </w:t>
      </w:r>
      <w:r w:rsidR="005B7688" w:rsidRPr="00DE2C11">
        <w:rPr>
          <w:rFonts w:ascii="Times New Roman" w:hAnsi="Times New Roman" w:cs="Times New Roman"/>
          <w:sz w:val="24"/>
          <w:szCs w:val="24"/>
        </w:rPr>
        <w:t xml:space="preserve"> yazılım ve destek elemanlarını kurumda hazır bulunduracak ve bunlar için ücret talebinde bulunmayacaktır.</w:t>
      </w:r>
    </w:p>
    <w:p w:rsidR="005B7688" w:rsidRPr="00DE2C11" w:rsidRDefault="00CE61E8" w:rsidP="005B7688">
      <w:pPr>
        <w:numPr>
          <w:ilvl w:val="1"/>
          <w:numId w:val="45"/>
        </w:numPr>
        <w:spacing w:line="360" w:lineRule="auto"/>
        <w:contextualSpacing/>
        <w:jc w:val="both"/>
        <w:rPr>
          <w:rFonts w:ascii="Times New Roman" w:hAnsi="Times New Roman" w:cs="Times New Roman"/>
          <w:sz w:val="24"/>
          <w:szCs w:val="24"/>
        </w:rPr>
      </w:pPr>
      <w:r w:rsidRPr="00DE2C11">
        <w:rPr>
          <w:rFonts w:ascii="Times New Roman" w:hAnsi="Times New Roman" w:cs="Times New Roman"/>
          <w:sz w:val="24"/>
          <w:szCs w:val="24"/>
        </w:rPr>
        <w:t xml:space="preserve"> </w:t>
      </w:r>
      <w:r w:rsidR="007535F9" w:rsidRPr="00DE2C11">
        <w:rPr>
          <w:rFonts w:ascii="Times New Roman" w:hAnsi="Times New Roman" w:cs="Times New Roman"/>
          <w:sz w:val="24"/>
          <w:szCs w:val="24"/>
        </w:rPr>
        <w:t xml:space="preserve"> </w:t>
      </w:r>
      <w:r w:rsidR="005B7688" w:rsidRPr="00DE2C11">
        <w:rPr>
          <w:rFonts w:ascii="Times New Roman" w:hAnsi="Times New Roman" w:cs="Times New Roman"/>
          <w:sz w:val="24"/>
          <w:szCs w:val="24"/>
        </w:rPr>
        <w:t xml:space="preserve">Yüklenici </w:t>
      </w:r>
      <w:r w:rsidR="00735FB7" w:rsidRPr="00DE2C11">
        <w:rPr>
          <w:rFonts w:ascii="Times New Roman" w:hAnsi="Times New Roman" w:cs="Times New Roman"/>
          <w:sz w:val="24"/>
          <w:szCs w:val="24"/>
        </w:rPr>
        <w:t>ve çalışanları</w:t>
      </w:r>
      <w:r w:rsidR="005B7688" w:rsidRPr="00DE2C11">
        <w:rPr>
          <w:rFonts w:ascii="Times New Roman" w:hAnsi="Times New Roman" w:cs="Times New Roman"/>
          <w:sz w:val="24"/>
          <w:szCs w:val="24"/>
        </w:rPr>
        <w:t xml:space="preserve">, </w:t>
      </w:r>
      <w:r w:rsidR="00735FB7" w:rsidRPr="00DE2C11">
        <w:rPr>
          <w:rFonts w:ascii="Times New Roman" w:hAnsi="Times New Roman" w:cs="Times New Roman"/>
          <w:sz w:val="24"/>
          <w:szCs w:val="24"/>
        </w:rPr>
        <w:t>inşaat ve tesisat işleri ile mobilya, dolap ve bilgisayar gibi z-k</w:t>
      </w:r>
      <w:r w:rsidR="005B7688" w:rsidRPr="00DE2C11">
        <w:rPr>
          <w:rFonts w:ascii="Times New Roman" w:hAnsi="Times New Roman" w:cs="Times New Roman"/>
          <w:sz w:val="24"/>
          <w:szCs w:val="24"/>
        </w:rPr>
        <w:t xml:space="preserve">ütüphane donanımlarının kurulum ve montajı esnasında </w:t>
      </w:r>
      <w:r w:rsidR="00735FB7" w:rsidRPr="00DE2C11">
        <w:rPr>
          <w:rFonts w:ascii="Times New Roman" w:hAnsi="Times New Roman" w:cs="Times New Roman"/>
          <w:sz w:val="24"/>
          <w:szCs w:val="24"/>
        </w:rPr>
        <w:t xml:space="preserve">genel </w:t>
      </w:r>
      <w:r w:rsidR="005B7688" w:rsidRPr="00DE2C11">
        <w:rPr>
          <w:rFonts w:ascii="Times New Roman" w:hAnsi="Times New Roman" w:cs="Times New Roman"/>
          <w:sz w:val="24"/>
          <w:szCs w:val="24"/>
        </w:rPr>
        <w:t xml:space="preserve">iş </w:t>
      </w:r>
      <w:r w:rsidR="00735FB7" w:rsidRPr="00DE2C11">
        <w:rPr>
          <w:rFonts w:ascii="Times New Roman" w:hAnsi="Times New Roman" w:cs="Times New Roman"/>
          <w:sz w:val="24"/>
          <w:szCs w:val="24"/>
        </w:rPr>
        <w:t xml:space="preserve">sağlığı ve </w:t>
      </w:r>
      <w:r w:rsidR="005B7688" w:rsidRPr="00DE2C11">
        <w:rPr>
          <w:rFonts w:ascii="Times New Roman" w:hAnsi="Times New Roman" w:cs="Times New Roman"/>
          <w:sz w:val="24"/>
          <w:szCs w:val="24"/>
        </w:rPr>
        <w:t>güvenliği</w:t>
      </w:r>
      <w:r w:rsidR="00735FB7" w:rsidRPr="00DE2C11">
        <w:rPr>
          <w:rFonts w:ascii="Times New Roman" w:hAnsi="Times New Roman" w:cs="Times New Roman"/>
          <w:sz w:val="24"/>
          <w:szCs w:val="24"/>
        </w:rPr>
        <w:t xml:space="preserve"> yönetmeliğine göre talimatlara</w:t>
      </w:r>
      <w:r w:rsidR="005B7688" w:rsidRPr="00DE2C11">
        <w:rPr>
          <w:rFonts w:ascii="Times New Roman" w:hAnsi="Times New Roman" w:cs="Times New Roman"/>
          <w:sz w:val="24"/>
          <w:szCs w:val="24"/>
        </w:rPr>
        <w:t xml:space="preserve"> uyacaktır.</w:t>
      </w:r>
    </w:p>
    <w:p w:rsidR="00484332" w:rsidRPr="00DE2C11" w:rsidRDefault="009862F4" w:rsidP="00484332">
      <w:pPr>
        <w:numPr>
          <w:ilvl w:val="1"/>
          <w:numId w:val="45"/>
        </w:numPr>
        <w:spacing w:line="360" w:lineRule="auto"/>
        <w:contextualSpacing/>
        <w:jc w:val="both"/>
        <w:rPr>
          <w:rFonts w:ascii="Times New Roman" w:hAnsi="Times New Roman" w:cs="Times New Roman"/>
          <w:sz w:val="24"/>
          <w:szCs w:val="24"/>
        </w:rPr>
      </w:pPr>
      <w:r w:rsidRPr="00DE2C11">
        <w:rPr>
          <w:rFonts w:ascii="Times New Roman" w:hAnsi="Times New Roman" w:cs="Times New Roman"/>
          <w:sz w:val="24"/>
          <w:szCs w:val="24"/>
        </w:rPr>
        <w:t xml:space="preserve"> </w:t>
      </w:r>
      <w:r w:rsidR="00CE61E8" w:rsidRPr="00DE2C11">
        <w:rPr>
          <w:rFonts w:ascii="Times New Roman" w:hAnsi="Times New Roman" w:cs="Times New Roman"/>
          <w:sz w:val="24"/>
          <w:szCs w:val="24"/>
        </w:rPr>
        <w:t xml:space="preserve"> </w:t>
      </w:r>
      <w:r w:rsidR="00484332" w:rsidRPr="00DE2C11">
        <w:rPr>
          <w:rFonts w:ascii="Times New Roman" w:hAnsi="Times New Roman" w:cs="Times New Roman"/>
          <w:sz w:val="24"/>
          <w:szCs w:val="24"/>
        </w:rPr>
        <w:t>Güvenlik gereksinimlerine uyulmaması durumunda yüklenici firma, kurumun uğrayacağı her türlü zararı tazmin ile yükümlüdür.</w:t>
      </w:r>
    </w:p>
    <w:p w:rsidR="005B7688" w:rsidRPr="00DE2C11" w:rsidRDefault="00CE61E8" w:rsidP="007535F9">
      <w:pPr>
        <w:numPr>
          <w:ilvl w:val="1"/>
          <w:numId w:val="45"/>
        </w:numPr>
        <w:tabs>
          <w:tab w:val="left" w:pos="709"/>
        </w:tabs>
        <w:spacing w:line="360" w:lineRule="auto"/>
        <w:contextualSpacing/>
        <w:jc w:val="both"/>
        <w:rPr>
          <w:spacing w:val="-6"/>
        </w:rPr>
      </w:pPr>
      <w:r w:rsidRPr="00DE2C11">
        <w:rPr>
          <w:rFonts w:ascii="Times New Roman" w:hAnsi="Times New Roman" w:cs="Times New Roman"/>
          <w:sz w:val="24"/>
          <w:szCs w:val="24"/>
        </w:rPr>
        <w:t xml:space="preserve"> </w:t>
      </w:r>
      <w:r w:rsidR="005B7688" w:rsidRPr="00DE2C11">
        <w:rPr>
          <w:rFonts w:ascii="Times New Roman" w:hAnsi="Times New Roman" w:cs="Times New Roman"/>
          <w:sz w:val="24"/>
          <w:szCs w:val="24"/>
        </w:rPr>
        <w:t xml:space="preserve">Tüm teklif edilecek </w:t>
      </w:r>
      <w:r w:rsidR="009862F4" w:rsidRPr="00DE2C11">
        <w:rPr>
          <w:rFonts w:ascii="Times New Roman" w:hAnsi="Times New Roman" w:cs="Times New Roman"/>
          <w:sz w:val="24"/>
          <w:szCs w:val="24"/>
        </w:rPr>
        <w:t xml:space="preserve">tesisat, bilgisayar, yazılım, mobilya ve aksesuarlar </w:t>
      </w:r>
      <w:r w:rsidR="005B7688" w:rsidRPr="00DE2C11">
        <w:rPr>
          <w:rFonts w:ascii="Times New Roman" w:hAnsi="Times New Roman" w:cs="Times New Roman"/>
          <w:sz w:val="24"/>
          <w:szCs w:val="24"/>
        </w:rPr>
        <w:t>sorunsuz olarak çalışır ve ayarlanmış şekilde İ</w:t>
      </w:r>
      <w:r w:rsidR="009D5C08" w:rsidRPr="00DE2C11">
        <w:rPr>
          <w:rFonts w:ascii="Times New Roman" w:hAnsi="Times New Roman" w:cs="Times New Roman"/>
          <w:sz w:val="24"/>
          <w:szCs w:val="24"/>
        </w:rPr>
        <w:t>DARE</w:t>
      </w:r>
      <w:r w:rsidR="005B7688" w:rsidRPr="00DE2C11">
        <w:rPr>
          <w:rFonts w:ascii="Times New Roman" w:hAnsi="Times New Roman" w:cs="Times New Roman"/>
          <w:sz w:val="24"/>
          <w:szCs w:val="24"/>
        </w:rPr>
        <w:t xml:space="preserve">’ye teslim edilmelidir. </w:t>
      </w:r>
      <w:r w:rsidR="00D02CFF" w:rsidRPr="00DE2C11">
        <w:rPr>
          <w:rFonts w:ascii="Times New Roman" w:hAnsi="Times New Roman" w:cs="Times New Roman"/>
          <w:sz w:val="24"/>
          <w:szCs w:val="24"/>
        </w:rPr>
        <w:t>Bozuk, kırık, çizik,</w:t>
      </w:r>
      <w:r w:rsidR="005B7688" w:rsidRPr="00DE2C11">
        <w:rPr>
          <w:rFonts w:ascii="Times New Roman" w:hAnsi="Times New Roman" w:cs="Times New Roman"/>
          <w:sz w:val="24"/>
          <w:szCs w:val="24"/>
        </w:rPr>
        <w:t xml:space="preserve"> çatlak vs.</w:t>
      </w:r>
      <w:r w:rsidR="003048E4" w:rsidRPr="00DE2C11">
        <w:rPr>
          <w:rFonts w:ascii="Times New Roman" w:hAnsi="Times New Roman" w:cs="Times New Roman"/>
          <w:sz w:val="24"/>
          <w:szCs w:val="24"/>
        </w:rPr>
        <w:t xml:space="preserve"> mal ve hizmetler</w:t>
      </w:r>
      <w:r w:rsidR="005B7688" w:rsidRPr="00DE2C11">
        <w:rPr>
          <w:rFonts w:ascii="Times New Roman" w:hAnsi="Times New Roman" w:cs="Times New Roman"/>
          <w:sz w:val="24"/>
          <w:szCs w:val="24"/>
        </w:rPr>
        <w:t xml:space="preserve"> kabul edilmeyecektir</w:t>
      </w:r>
      <w:r w:rsidR="005B7688" w:rsidRPr="00DE2C11">
        <w:rPr>
          <w:spacing w:val="-6"/>
        </w:rPr>
        <w:t>.</w:t>
      </w:r>
    </w:p>
    <w:p w:rsidR="008B5A03" w:rsidRPr="00DE2C11" w:rsidRDefault="00CE61E8" w:rsidP="00CD4B7B">
      <w:pPr>
        <w:numPr>
          <w:ilvl w:val="1"/>
          <w:numId w:val="45"/>
        </w:numPr>
        <w:spacing w:line="360" w:lineRule="auto"/>
        <w:contextualSpacing/>
        <w:jc w:val="both"/>
        <w:rPr>
          <w:rFonts w:ascii="Times New Roman" w:hAnsi="Times New Roman" w:cs="Times New Roman"/>
          <w:sz w:val="24"/>
          <w:szCs w:val="24"/>
        </w:rPr>
      </w:pPr>
      <w:r w:rsidRPr="00DE2C11">
        <w:rPr>
          <w:rFonts w:ascii="Times New Roman" w:hAnsi="Times New Roman" w:cs="Times New Roman"/>
          <w:sz w:val="24"/>
          <w:szCs w:val="24"/>
        </w:rPr>
        <w:t xml:space="preserve">  </w:t>
      </w:r>
      <w:r w:rsidR="00512157" w:rsidRPr="00DE2C11">
        <w:rPr>
          <w:rFonts w:ascii="Times New Roman" w:hAnsi="Times New Roman" w:cs="Times New Roman"/>
          <w:sz w:val="24"/>
          <w:szCs w:val="24"/>
        </w:rPr>
        <w:t>Yüklenici</w:t>
      </w:r>
      <w:r w:rsidR="008B5A03" w:rsidRPr="00DE2C11">
        <w:rPr>
          <w:rFonts w:ascii="Times New Roman" w:hAnsi="Times New Roman" w:cs="Times New Roman"/>
          <w:sz w:val="24"/>
          <w:szCs w:val="24"/>
        </w:rPr>
        <w:t xml:space="preserve">, işbu şartnamede tanımlanan işlerin tamamını yerine getirmeyi </w:t>
      </w:r>
      <w:r w:rsidR="00F70A6C" w:rsidRPr="00DE2C11">
        <w:rPr>
          <w:rFonts w:ascii="Times New Roman" w:hAnsi="Times New Roman" w:cs="Times New Roman"/>
          <w:sz w:val="24"/>
          <w:szCs w:val="24"/>
        </w:rPr>
        <w:t xml:space="preserve">kabul ve </w:t>
      </w:r>
      <w:r w:rsidR="008B5A03" w:rsidRPr="00DE2C11">
        <w:rPr>
          <w:rFonts w:ascii="Times New Roman" w:hAnsi="Times New Roman" w:cs="Times New Roman"/>
          <w:sz w:val="24"/>
          <w:szCs w:val="24"/>
        </w:rPr>
        <w:t>taahhüt etmiştir.</w:t>
      </w:r>
    </w:p>
    <w:p w:rsidR="008B5A03" w:rsidRPr="00DE2C11" w:rsidRDefault="00CE61E8" w:rsidP="00CD4B7B">
      <w:pPr>
        <w:numPr>
          <w:ilvl w:val="1"/>
          <w:numId w:val="45"/>
        </w:numPr>
        <w:spacing w:line="360" w:lineRule="auto"/>
        <w:contextualSpacing/>
        <w:jc w:val="both"/>
        <w:rPr>
          <w:rFonts w:ascii="Times New Roman" w:hAnsi="Times New Roman" w:cs="Times New Roman"/>
          <w:sz w:val="24"/>
          <w:szCs w:val="24"/>
        </w:rPr>
      </w:pPr>
      <w:r w:rsidRPr="00DE2C11">
        <w:rPr>
          <w:rFonts w:ascii="Times New Roman" w:hAnsi="Times New Roman" w:cs="Times New Roman"/>
          <w:sz w:val="24"/>
          <w:szCs w:val="24"/>
        </w:rPr>
        <w:t xml:space="preserve">  </w:t>
      </w:r>
      <w:r w:rsidR="001D538D" w:rsidRPr="00DE2C11">
        <w:rPr>
          <w:rFonts w:ascii="Times New Roman" w:hAnsi="Times New Roman" w:cs="Times New Roman"/>
          <w:sz w:val="24"/>
          <w:szCs w:val="24"/>
        </w:rPr>
        <w:t>Yüklenici</w:t>
      </w:r>
      <w:r w:rsidR="00F70A6C" w:rsidRPr="00DE2C11">
        <w:rPr>
          <w:rFonts w:ascii="Times New Roman" w:hAnsi="Times New Roman" w:cs="Times New Roman"/>
          <w:sz w:val="24"/>
          <w:szCs w:val="24"/>
        </w:rPr>
        <w:t>, sözleşme imzalanmasını müteakip</w:t>
      </w:r>
      <w:r w:rsidR="00F45469" w:rsidRPr="00DE2C11">
        <w:rPr>
          <w:rFonts w:ascii="Times New Roman" w:hAnsi="Times New Roman" w:cs="Times New Roman"/>
          <w:sz w:val="24"/>
          <w:szCs w:val="24"/>
        </w:rPr>
        <w:t xml:space="preserve"> </w:t>
      </w:r>
      <w:r w:rsidR="00F70A6C" w:rsidRPr="00DE2C11">
        <w:rPr>
          <w:rFonts w:ascii="Times New Roman" w:hAnsi="Times New Roman" w:cs="Times New Roman"/>
          <w:sz w:val="24"/>
          <w:szCs w:val="24"/>
        </w:rPr>
        <w:t>5</w:t>
      </w:r>
      <w:r w:rsidR="008B5A03" w:rsidRPr="00DE2C11">
        <w:rPr>
          <w:rFonts w:ascii="Times New Roman" w:hAnsi="Times New Roman" w:cs="Times New Roman"/>
          <w:sz w:val="24"/>
          <w:szCs w:val="24"/>
        </w:rPr>
        <w:t xml:space="preserve"> hafta </w:t>
      </w:r>
      <w:r w:rsidR="00F70A6C" w:rsidRPr="00DE2C11">
        <w:rPr>
          <w:rFonts w:ascii="Times New Roman" w:hAnsi="Times New Roman" w:cs="Times New Roman"/>
          <w:sz w:val="24"/>
          <w:szCs w:val="24"/>
        </w:rPr>
        <w:t>içerisinde</w:t>
      </w:r>
      <w:r w:rsidR="009D5C08" w:rsidRPr="00DE2C11">
        <w:rPr>
          <w:rFonts w:ascii="Times New Roman" w:hAnsi="Times New Roman" w:cs="Times New Roman"/>
          <w:sz w:val="24"/>
          <w:szCs w:val="24"/>
        </w:rPr>
        <w:t xml:space="preserve"> İDARE</w:t>
      </w:r>
      <w:r w:rsidR="008B5A03" w:rsidRPr="00DE2C11">
        <w:rPr>
          <w:rFonts w:ascii="Times New Roman" w:hAnsi="Times New Roman" w:cs="Times New Roman"/>
          <w:sz w:val="24"/>
          <w:szCs w:val="24"/>
        </w:rPr>
        <w:t>'nin göstereceği yere</w:t>
      </w:r>
      <w:r w:rsidR="00F70A6C" w:rsidRPr="00DE2C11">
        <w:rPr>
          <w:rFonts w:ascii="Times New Roman" w:hAnsi="Times New Roman" w:cs="Times New Roman"/>
          <w:sz w:val="24"/>
          <w:szCs w:val="24"/>
        </w:rPr>
        <w:t xml:space="preserve"> z-kütüphaneyi tasarımına uygun şekilde </w:t>
      </w:r>
      <w:r w:rsidR="008B5A03" w:rsidRPr="00DE2C11">
        <w:rPr>
          <w:rFonts w:ascii="Times New Roman" w:hAnsi="Times New Roman" w:cs="Times New Roman"/>
          <w:sz w:val="24"/>
          <w:szCs w:val="24"/>
        </w:rPr>
        <w:t xml:space="preserve">kurulumunu sağlayacaktır. </w:t>
      </w:r>
      <w:r w:rsidR="00F70A6C" w:rsidRPr="00DE2C11">
        <w:rPr>
          <w:rFonts w:ascii="Times New Roman" w:hAnsi="Times New Roman" w:cs="Times New Roman"/>
          <w:sz w:val="24"/>
          <w:szCs w:val="24"/>
        </w:rPr>
        <w:t xml:space="preserve">Z-Kütüphanenin </w:t>
      </w:r>
      <w:r w:rsidR="008B5A03" w:rsidRPr="00DE2C11">
        <w:rPr>
          <w:rFonts w:ascii="Times New Roman" w:hAnsi="Times New Roman" w:cs="Times New Roman"/>
          <w:sz w:val="24"/>
          <w:szCs w:val="24"/>
        </w:rPr>
        <w:lastRenderedPageBreak/>
        <w:t xml:space="preserve">tesliminden sonra </w:t>
      </w:r>
      <w:r w:rsidR="00F45469" w:rsidRPr="00DE2C11">
        <w:rPr>
          <w:rFonts w:ascii="Times New Roman" w:hAnsi="Times New Roman" w:cs="Times New Roman"/>
          <w:sz w:val="24"/>
          <w:szCs w:val="24"/>
        </w:rPr>
        <w:t>1</w:t>
      </w:r>
      <w:r w:rsidR="008B5A03" w:rsidRPr="00DE2C11">
        <w:rPr>
          <w:rFonts w:ascii="Times New Roman" w:hAnsi="Times New Roman" w:cs="Times New Roman"/>
          <w:sz w:val="24"/>
          <w:szCs w:val="24"/>
        </w:rPr>
        <w:t xml:space="preserve"> hafta içinde </w:t>
      </w:r>
      <w:r w:rsidR="009D5C08" w:rsidRPr="00DE2C11">
        <w:rPr>
          <w:rFonts w:ascii="Times New Roman" w:hAnsi="Times New Roman" w:cs="Times New Roman"/>
          <w:sz w:val="24"/>
          <w:szCs w:val="24"/>
        </w:rPr>
        <w:t>İDARE</w:t>
      </w:r>
      <w:r w:rsidR="008B5A03" w:rsidRPr="00DE2C11">
        <w:rPr>
          <w:rFonts w:ascii="Times New Roman" w:hAnsi="Times New Roman" w:cs="Times New Roman"/>
          <w:sz w:val="24"/>
          <w:szCs w:val="24"/>
        </w:rPr>
        <w:t xml:space="preserve"> tarafından muayene ve kabul işlemleri tamamlanacaktır.</w:t>
      </w:r>
    </w:p>
    <w:p w:rsidR="008B5A03" w:rsidRPr="00DE2C11" w:rsidRDefault="008B5A03" w:rsidP="002524CD">
      <w:pPr>
        <w:numPr>
          <w:ilvl w:val="1"/>
          <w:numId w:val="45"/>
        </w:numPr>
        <w:spacing w:line="360" w:lineRule="auto"/>
        <w:contextualSpacing/>
        <w:jc w:val="both"/>
        <w:rPr>
          <w:rFonts w:ascii="Times New Roman" w:hAnsi="Times New Roman" w:cs="Times New Roman"/>
          <w:sz w:val="24"/>
          <w:szCs w:val="24"/>
        </w:rPr>
      </w:pPr>
      <w:r w:rsidRPr="00DE2C11">
        <w:rPr>
          <w:rFonts w:ascii="Times New Roman" w:hAnsi="Times New Roman" w:cs="Times New Roman"/>
          <w:sz w:val="24"/>
          <w:szCs w:val="24"/>
        </w:rPr>
        <w:t>Yüklenici tarafından donanımların ve yazılımların kurulumu sağlandıkta</w:t>
      </w:r>
      <w:r w:rsidR="009D5C08" w:rsidRPr="00DE2C11">
        <w:rPr>
          <w:rFonts w:ascii="Times New Roman" w:hAnsi="Times New Roman" w:cs="Times New Roman"/>
          <w:sz w:val="24"/>
          <w:szCs w:val="24"/>
        </w:rPr>
        <w:t>n sonra bütün ürünler/işler İDARE</w:t>
      </w:r>
      <w:r w:rsidRPr="00DE2C11">
        <w:rPr>
          <w:rFonts w:ascii="Times New Roman" w:hAnsi="Times New Roman" w:cs="Times New Roman"/>
          <w:sz w:val="24"/>
          <w:szCs w:val="24"/>
        </w:rPr>
        <w:t xml:space="preserve"> tarafından oluşturulan Muayene ve Kabul Komisyonu tarafından kontrol edilerek işbu teknik şartnamedeki hususlara göre uygunluğu belirlendikten sonra teslim alınacaktır.</w:t>
      </w:r>
    </w:p>
    <w:p w:rsidR="000646E7" w:rsidRPr="00DE2C11" w:rsidRDefault="000646E7" w:rsidP="002524CD">
      <w:pPr>
        <w:numPr>
          <w:ilvl w:val="1"/>
          <w:numId w:val="45"/>
        </w:numPr>
        <w:spacing w:line="360" w:lineRule="auto"/>
        <w:contextualSpacing/>
        <w:jc w:val="both"/>
        <w:rPr>
          <w:rFonts w:ascii="Times New Roman" w:hAnsi="Times New Roman" w:cs="Times New Roman"/>
          <w:sz w:val="24"/>
          <w:szCs w:val="24"/>
        </w:rPr>
      </w:pPr>
      <w:r w:rsidRPr="00DE2C11">
        <w:rPr>
          <w:rFonts w:ascii="Times New Roman" w:hAnsi="Times New Roman" w:cs="Times New Roman"/>
          <w:sz w:val="24"/>
          <w:szCs w:val="24"/>
        </w:rPr>
        <w:t xml:space="preserve">Yüklenici işin başlangıcında 6 tane ve </w:t>
      </w:r>
      <w:r w:rsidR="00720F75" w:rsidRPr="00DE2C11">
        <w:rPr>
          <w:rFonts w:ascii="Times New Roman" w:hAnsi="Times New Roman" w:cs="Times New Roman"/>
          <w:sz w:val="24"/>
          <w:szCs w:val="24"/>
        </w:rPr>
        <w:t xml:space="preserve">işin </w:t>
      </w:r>
      <w:r w:rsidRPr="00DE2C11">
        <w:rPr>
          <w:rFonts w:ascii="Times New Roman" w:hAnsi="Times New Roman" w:cs="Times New Roman"/>
          <w:sz w:val="24"/>
          <w:szCs w:val="24"/>
        </w:rPr>
        <w:t xml:space="preserve">tesliminde 6 tane olmak üzere z-kütüphane kurulacak mekânın ayrı açılardan çekilmiş toplam 12 adet fotoğrafı çekerek </w:t>
      </w:r>
      <w:hyperlink r:id="rId10" w:history="1">
        <w:r w:rsidRPr="00DE2C11">
          <w:rPr>
            <w:rStyle w:val="Kpr"/>
            <w:rFonts w:ascii="Times New Roman" w:hAnsi="Times New Roman" w:cs="Times New Roman"/>
            <w:color w:val="auto"/>
            <w:sz w:val="24"/>
            <w:szCs w:val="24"/>
          </w:rPr>
          <w:t>meb.zkutuphane@gmail.com</w:t>
        </w:r>
      </w:hyperlink>
      <w:r w:rsidRPr="00DE2C11">
        <w:rPr>
          <w:rFonts w:ascii="Times New Roman" w:hAnsi="Times New Roman" w:cs="Times New Roman"/>
          <w:sz w:val="24"/>
          <w:szCs w:val="24"/>
        </w:rPr>
        <w:t xml:space="preserve"> elektronik posta adresine gönderecektir.</w:t>
      </w:r>
    </w:p>
    <w:p w:rsidR="000646E7" w:rsidRPr="00DE2C11" w:rsidRDefault="000646E7" w:rsidP="002524CD">
      <w:pPr>
        <w:numPr>
          <w:ilvl w:val="1"/>
          <w:numId w:val="45"/>
        </w:numPr>
        <w:spacing w:line="360" w:lineRule="auto"/>
        <w:contextualSpacing/>
        <w:jc w:val="both"/>
        <w:rPr>
          <w:rFonts w:ascii="Times New Roman" w:hAnsi="Times New Roman" w:cs="Times New Roman"/>
          <w:sz w:val="24"/>
          <w:szCs w:val="24"/>
        </w:rPr>
      </w:pPr>
      <w:r w:rsidRPr="00DE2C11">
        <w:rPr>
          <w:rFonts w:ascii="Times New Roman" w:hAnsi="Times New Roman" w:cs="Times New Roman"/>
          <w:sz w:val="24"/>
          <w:szCs w:val="24"/>
        </w:rPr>
        <w:t xml:space="preserve">Yüklenici işin tesliminden hemen sonra z-kütüphanenin 20 saniyelik videosunu çekerek </w:t>
      </w:r>
      <w:hyperlink r:id="rId11" w:history="1">
        <w:r w:rsidRPr="00DE2C11">
          <w:rPr>
            <w:rStyle w:val="Kpr"/>
            <w:rFonts w:ascii="Times New Roman" w:hAnsi="Times New Roman" w:cs="Times New Roman"/>
            <w:color w:val="auto"/>
            <w:sz w:val="24"/>
            <w:szCs w:val="24"/>
          </w:rPr>
          <w:t>meb.zkutuphane@gmail.com</w:t>
        </w:r>
      </w:hyperlink>
      <w:r w:rsidRPr="00DE2C11">
        <w:rPr>
          <w:rFonts w:ascii="Times New Roman" w:hAnsi="Times New Roman" w:cs="Times New Roman"/>
          <w:sz w:val="24"/>
          <w:szCs w:val="24"/>
        </w:rPr>
        <w:t xml:space="preserve"> adresine gönderecektir.</w:t>
      </w:r>
    </w:p>
    <w:p w:rsidR="008B5A03" w:rsidRPr="00DE2C11" w:rsidRDefault="008B5A03" w:rsidP="00C94F7C">
      <w:pPr>
        <w:pStyle w:val="Balk3"/>
        <w:numPr>
          <w:ilvl w:val="0"/>
          <w:numId w:val="45"/>
        </w:numPr>
        <w:tabs>
          <w:tab w:val="left" w:pos="709"/>
          <w:tab w:val="left" w:pos="1134"/>
        </w:tabs>
        <w:spacing w:line="276" w:lineRule="auto"/>
        <w:rPr>
          <w:rFonts w:ascii="Times New Roman" w:hAnsi="Times New Roman" w:cs="Times New Roman"/>
          <w:sz w:val="24"/>
          <w:szCs w:val="24"/>
        </w:rPr>
      </w:pPr>
      <w:bookmarkStart w:id="169" w:name="_Toc401309543"/>
      <w:r w:rsidRPr="00DE2C11">
        <w:rPr>
          <w:rFonts w:ascii="Times New Roman" w:hAnsi="Times New Roman" w:cs="Times New Roman"/>
          <w:sz w:val="24"/>
          <w:szCs w:val="24"/>
        </w:rPr>
        <w:t>ÜRÜN/HİZMET TESLİMİ</w:t>
      </w:r>
      <w:bookmarkEnd w:id="169"/>
    </w:p>
    <w:p w:rsidR="008B5A03" w:rsidRPr="00F401D3" w:rsidRDefault="008B5A03" w:rsidP="009D6164">
      <w:pPr>
        <w:spacing w:line="276" w:lineRule="auto"/>
        <w:ind w:left="1134"/>
        <w:contextualSpacing/>
        <w:jc w:val="both"/>
        <w:rPr>
          <w:rFonts w:ascii="Times New Roman" w:hAnsi="Times New Roman" w:cs="Times New Roman"/>
          <w:b/>
          <w:sz w:val="2"/>
          <w:szCs w:val="2"/>
        </w:rPr>
      </w:pPr>
    </w:p>
    <w:p w:rsidR="00A065E1" w:rsidRPr="00DE2C11" w:rsidRDefault="00A065E1" w:rsidP="009D6164">
      <w:pPr>
        <w:spacing w:line="276" w:lineRule="auto"/>
        <w:ind w:left="1134"/>
        <w:contextualSpacing/>
        <w:jc w:val="both"/>
        <w:rPr>
          <w:rFonts w:ascii="Times New Roman" w:hAnsi="Times New Roman" w:cs="Times New Roman"/>
          <w:b/>
          <w:sz w:val="8"/>
          <w:szCs w:val="8"/>
        </w:rPr>
      </w:pPr>
    </w:p>
    <w:p w:rsidR="008B5A03" w:rsidRPr="00DE2C11" w:rsidRDefault="00CB1719" w:rsidP="00DA3A7B">
      <w:pPr>
        <w:numPr>
          <w:ilvl w:val="1"/>
          <w:numId w:val="45"/>
        </w:numPr>
        <w:spacing w:line="360" w:lineRule="auto"/>
        <w:contextualSpacing/>
        <w:jc w:val="both"/>
        <w:rPr>
          <w:rFonts w:ascii="Times New Roman" w:hAnsi="Times New Roman" w:cs="Times New Roman"/>
          <w:b/>
          <w:sz w:val="24"/>
          <w:szCs w:val="24"/>
        </w:rPr>
      </w:pPr>
      <w:r w:rsidRPr="00DE2C11">
        <w:rPr>
          <w:rFonts w:ascii="Times New Roman" w:hAnsi="Times New Roman" w:cs="Times New Roman"/>
          <w:sz w:val="24"/>
          <w:szCs w:val="24"/>
        </w:rPr>
        <w:t xml:space="preserve"> </w:t>
      </w:r>
      <w:r w:rsidR="008B5A03" w:rsidRPr="00DE2C11">
        <w:rPr>
          <w:rFonts w:ascii="Times New Roman" w:hAnsi="Times New Roman" w:cs="Times New Roman"/>
          <w:sz w:val="24"/>
          <w:szCs w:val="24"/>
        </w:rPr>
        <w:t xml:space="preserve">İşbu şartnamede tanımlanan </w:t>
      </w:r>
      <w:r w:rsidR="006F1705" w:rsidRPr="00DE2C11">
        <w:rPr>
          <w:rFonts w:ascii="Times New Roman" w:hAnsi="Times New Roman" w:cs="Times New Roman"/>
          <w:sz w:val="24"/>
          <w:szCs w:val="24"/>
        </w:rPr>
        <w:t xml:space="preserve">tadilat, tamirat, </w:t>
      </w:r>
      <w:r w:rsidR="008B5A03" w:rsidRPr="00DE2C11">
        <w:rPr>
          <w:rFonts w:ascii="Times New Roman" w:hAnsi="Times New Roman" w:cs="Times New Roman"/>
          <w:sz w:val="24"/>
          <w:szCs w:val="24"/>
        </w:rPr>
        <w:t>donanım</w:t>
      </w:r>
      <w:r w:rsidR="006F1705" w:rsidRPr="00DE2C11">
        <w:rPr>
          <w:rFonts w:ascii="Times New Roman" w:hAnsi="Times New Roman" w:cs="Times New Roman"/>
          <w:sz w:val="24"/>
          <w:szCs w:val="24"/>
        </w:rPr>
        <w:t>, bilgisayar</w:t>
      </w:r>
      <w:r w:rsidR="008B5A03" w:rsidRPr="00DE2C11">
        <w:rPr>
          <w:rFonts w:ascii="Times New Roman" w:hAnsi="Times New Roman" w:cs="Times New Roman"/>
          <w:sz w:val="24"/>
          <w:szCs w:val="24"/>
        </w:rPr>
        <w:t xml:space="preserve"> ve yazılım birimleri söz</w:t>
      </w:r>
      <w:r w:rsidR="00145365" w:rsidRPr="00DE2C11">
        <w:rPr>
          <w:rFonts w:ascii="Times New Roman" w:hAnsi="Times New Roman" w:cs="Times New Roman"/>
          <w:sz w:val="24"/>
          <w:szCs w:val="24"/>
        </w:rPr>
        <w:t xml:space="preserve">leşme imzalanmasından itibaren </w:t>
      </w:r>
      <w:r w:rsidR="00F41B3F" w:rsidRPr="00DE2C11">
        <w:rPr>
          <w:rFonts w:ascii="Times New Roman" w:hAnsi="Times New Roman" w:cs="Times New Roman"/>
          <w:sz w:val="24"/>
          <w:szCs w:val="24"/>
        </w:rPr>
        <w:t>5 hafta</w:t>
      </w:r>
      <w:r w:rsidR="009D5C08" w:rsidRPr="00DE2C11">
        <w:rPr>
          <w:rFonts w:ascii="Times New Roman" w:hAnsi="Times New Roman" w:cs="Times New Roman"/>
          <w:sz w:val="24"/>
          <w:szCs w:val="24"/>
        </w:rPr>
        <w:t xml:space="preserve"> içerisinde İDARE</w:t>
      </w:r>
      <w:r w:rsidR="008B5A03" w:rsidRPr="00DE2C11">
        <w:rPr>
          <w:rFonts w:ascii="Times New Roman" w:hAnsi="Times New Roman" w:cs="Times New Roman"/>
          <w:sz w:val="24"/>
          <w:szCs w:val="24"/>
        </w:rPr>
        <w:t xml:space="preserve">’ye teslim edilecektir. Donanım ve yazılım birimlerinin tesliminden sonra </w:t>
      </w:r>
      <w:r w:rsidR="0051649B" w:rsidRPr="00DE2C11">
        <w:rPr>
          <w:rFonts w:ascii="Times New Roman" w:hAnsi="Times New Roman" w:cs="Times New Roman"/>
          <w:sz w:val="24"/>
          <w:szCs w:val="24"/>
        </w:rPr>
        <w:t>1</w:t>
      </w:r>
      <w:r w:rsidR="008B5A03" w:rsidRPr="00DE2C11">
        <w:rPr>
          <w:rFonts w:ascii="Times New Roman" w:hAnsi="Times New Roman" w:cs="Times New Roman"/>
          <w:sz w:val="24"/>
          <w:szCs w:val="24"/>
        </w:rPr>
        <w:t xml:space="preserve"> hafta içerisinde muayene ve kabul işlemleri yerine getirilecektir:</w:t>
      </w:r>
    </w:p>
    <w:p w:rsidR="000F219D" w:rsidRPr="00DE2C11" w:rsidRDefault="000F219D" w:rsidP="000F219D">
      <w:pPr>
        <w:spacing w:line="276" w:lineRule="auto"/>
        <w:ind w:left="611"/>
        <w:contextualSpacing/>
        <w:jc w:val="both"/>
        <w:rPr>
          <w:rFonts w:ascii="Times New Roman" w:hAnsi="Times New Roman" w:cs="Times New Roman"/>
          <w:b/>
          <w:sz w:val="4"/>
          <w:szCs w:val="4"/>
        </w:rPr>
      </w:pPr>
    </w:p>
    <w:tbl>
      <w:tblPr>
        <w:tblStyle w:val="TabloKlavuzu1"/>
        <w:tblW w:w="8785" w:type="dxa"/>
        <w:tblInd w:w="534" w:type="dxa"/>
        <w:tblLayout w:type="fixed"/>
        <w:tblLook w:val="04A0" w:firstRow="1" w:lastRow="0" w:firstColumn="1" w:lastColumn="0" w:noHBand="0" w:noVBand="1"/>
      </w:tblPr>
      <w:tblGrid>
        <w:gridCol w:w="574"/>
        <w:gridCol w:w="3805"/>
        <w:gridCol w:w="3249"/>
        <w:gridCol w:w="1157"/>
      </w:tblGrid>
      <w:tr w:rsidR="00DE2C11" w:rsidRPr="00DE2C11" w:rsidTr="00E57DBA">
        <w:trPr>
          <w:trHeight w:val="776"/>
        </w:trPr>
        <w:tc>
          <w:tcPr>
            <w:tcW w:w="574" w:type="dxa"/>
            <w:vAlign w:val="center"/>
          </w:tcPr>
          <w:p w:rsidR="008B5A03" w:rsidRPr="00DE2C11" w:rsidRDefault="008B5A03" w:rsidP="009D6164">
            <w:pPr>
              <w:spacing w:after="160" w:line="276" w:lineRule="auto"/>
              <w:jc w:val="both"/>
              <w:rPr>
                <w:rFonts w:ascii="Times New Roman" w:hAnsi="Times New Roman" w:cs="Times New Roman"/>
                <w:b/>
              </w:rPr>
            </w:pPr>
            <w:r w:rsidRPr="00DE2C11">
              <w:rPr>
                <w:rFonts w:ascii="Times New Roman" w:hAnsi="Times New Roman" w:cs="Times New Roman"/>
                <w:b/>
              </w:rPr>
              <w:t>NO</w:t>
            </w:r>
          </w:p>
        </w:tc>
        <w:tc>
          <w:tcPr>
            <w:tcW w:w="3805" w:type="dxa"/>
            <w:vAlign w:val="center"/>
          </w:tcPr>
          <w:p w:rsidR="008B5A03" w:rsidRPr="00DE2C11" w:rsidRDefault="008B5A03" w:rsidP="009D6164">
            <w:pPr>
              <w:spacing w:after="160" w:line="276" w:lineRule="auto"/>
              <w:jc w:val="center"/>
              <w:rPr>
                <w:rFonts w:ascii="Times New Roman" w:hAnsi="Times New Roman" w:cs="Times New Roman"/>
                <w:b/>
              </w:rPr>
            </w:pPr>
            <w:r w:rsidRPr="00DE2C11">
              <w:rPr>
                <w:rFonts w:ascii="Times New Roman" w:hAnsi="Times New Roman" w:cs="Times New Roman"/>
                <w:b/>
              </w:rPr>
              <w:t>SÜREÇ</w:t>
            </w:r>
          </w:p>
        </w:tc>
        <w:tc>
          <w:tcPr>
            <w:tcW w:w="3249" w:type="dxa"/>
            <w:vAlign w:val="center"/>
          </w:tcPr>
          <w:p w:rsidR="008B5A03" w:rsidRPr="00DE2C11" w:rsidRDefault="008B5A03" w:rsidP="009D6164">
            <w:pPr>
              <w:spacing w:after="160" w:line="276" w:lineRule="auto"/>
              <w:jc w:val="center"/>
              <w:rPr>
                <w:rFonts w:ascii="Times New Roman" w:hAnsi="Times New Roman" w:cs="Times New Roman"/>
                <w:b/>
              </w:rPr>
            </w:pPr>
            <w:r w:rsidRPr="00DE2C11">
              <w:rPr>
                <w:rFonts w:ascii="Times New Roman" w:hAnsi="Times New Roman" w:cs="Times New Roman"/>
                <w:b/>
              </w:rPr>
              <w:t>BAŞLANGIÇ TARİHİ</w:t>
            </w:r>
          </w:p>
        </w:tc>
        <w:tc>
          <w:tcPr>
            <w:tcW w:w="1157" w:type="dxa"/>
            <w:vAlign w:val="center"/>
          </w:tcPr>
          <w:p w:rsidR="008B5A03" w:rsidRPr="00DE2C11" w:rsidRDefault="008B5A03" w:rsidP="009D6164">
            <w:pPr>
              <w:spacing w:after="160" w:line="276" w:lineRule="auto"/>
              <w:jc w:val="center"/>
              <w:rPr>
                <w:rFonts w:ascii="Times New Roman" w:hAnsi="Times New Roman" w:cs="Times New Roman"/>
                <w:b/>
              </w:rPr>
            </w:pPr>
            <w:r w:rsidRPr="00DE2C11">
              <w:rPr>
                <w:rFonts w:ascii="Times New Roman" w:hAnsi="Times New Roman" w:cs="Times New Roman"/>
                <w:b/>
              </w:rPr>
              <w:t>BİTİŞ TARİHİ</w:t>
            </w:r>
          </w:p>
        </w:tc>
      </w:tr>
      <w:tr w:rsidR="00DE2C11" w:rsidRPr="00DE2C11" w:rsidTr="00E57DBA">
        <w:trPr>
          <w:trHeight w:val="1114"/>
        </w:trPr>
        <w:tc>
          <w:tcPr>
            <w:tcW w:w="574" w:type="dxa"/>
            <w:vAlign w:val="center"/>
          </w:tcPr>
          <w:p w:rsidR="008B5A03" w:rsidRPr="00DE2C11" w:rsidRDefault="008B5A03" w:rsidP="009D6164">
            <w:pPr>
              <w:spacing w:after="160" w:line="276" w:lineRule="auto"/>
              <w:jc w:val="both"/>
              <w:rPr>
                <w:rFonts w:ascii="Times New Roman" w:hAnsi="Times New Roman" w:cs="Times New Roman"/>
                <w:sz w:val="20"/>
                <w:szCs w:val="20"/>
              </w:rPr>
            </w:pPr>
            <w:r w:rsidRPr="00DE2C11">
              <w:rPr>
                <w:rFonts w:ascii="Times New Roman" w:hAnsi="Times New Roman" w:cs="Times New Roman"/>
                <w:sz w:val="20"/>
                <w:szCs w:val="20"/>
              </w:rPr>
              <w:t>1</w:t>
            </w:r>
          </w:p>
        </w:tc>
        <w:tc>
          <w:tcPr>
            <w:tcW w:w="3805" w:type="dxa"/>
            <w:vAlign w:val="center"/>
          </w:tcPr>
          <w:p w:rsidR="008B5A03" w:rsidRPr="00DE2C11" w:rsidRDefault="00CC20F9" w:rsidP="009D6164">
            <w:pPr>
              <w:spacing w:after="160" w:line="276" w:lineRule="auto"/>
              <w:rPr>
                <w:rFonts w:ascii="Times New Roman" w:hAnsi="Times New Roman" w:cs="Times New Roman"/>
              </w:rPr>
            </w:pPr>
            <w:r w:rsidRPr="00DE2C11">
              <w:rPr>
                <w:rFonts w:ascii="Times New Roman" w:hAnsi="Times New Roman" w:cs="Times New Roman"/>
              </w:rPr>
              <w:t>Tadilat, Tamirat, Mobilya, Bilgisayar</w:t>
            </w:r>
            <w:r w:rsidR="00CB1719" w:rsidRPr="00DE2C11">
              <w:rPr>
                <w:rFonts w:ascii="Times New Roman" w:hAnsi="Times New Roman" w:cs="Times New Roman"/>
              </w:rPr>
              <w:t>, Yazılım</w:t>
            </w:r>
            <w:r w:rsidRPr="00DE2C11">
              <w:rPr>
                <w:rFonts w:ascii="Times New Roman" w:hAnsi="Times New Roman" w:cs="Times New Roman"/>
              </w:rPr>
              <w:t xml:space="preserve"> ve Diğer Donanımlar ile Kitapların Temini ve Teslimi</w:t>
            </w:r>
          </w:p>
        </w:tc>
        <w:tc>
          <w:tcPr>
            <w:tcW w:w="3249" w:type="dxa"/>
            <w:vAlign w:val="center"/>
          </w:tcPr>
          <w:p w:rsidR="008B5A03" w:rsidRPr="00DE2C11" w:rsidRDefault="008B5A03" w:rsidP="00392BE4">
            <w:pPr>
              <w:spacing w:after="160" w:line="276" w:lineRule="auto"/>
              <w:rPr>
                <w:rFonts w:ascii="Times New Roman" w:hAnsi="Times New Roman" w:cs="Times New Roman"/>
              </w:rPr>
            </w:pPr>
            <w:r w:rsidRPr="00DE2C11">
              <w:rPr>
                <w:rFonts w:ascii="Times New Roman" w:hAnsi="Times New Roman" w:cs="Times New Roman"/>
              </w:rPr>
              <w:t xml:space="preserve">Sözleşme </w:t>
            </w:r>
            <w:r w:rsidR="00392BE4" w:rsidRPr="00DE2C11">
              <w:rPr>
                <w:rFonts w:ascii="Times New Roman" w:hAnsi="Times New Roman" w:cs="Times New Roman"/>
              </w:rPr>
              <w:t>İmzalama Tarihinden İ</w:t>
            </w:r>
            <w:r w:rsidRPr="00DE2C11">
              <w:rPr>
                <w:rFonts w:ascii="Times New Roman" w:hAnsi="Times New Roman" w:cs="Times New Roman"/>
              </w:rPr>
              <w:t>tibaren</w:t>
            </w:r>
          </w:p>
        </w:tc>
        <w:tc>
          <w:tcPr>
            <w:tcW w:w="1157" w:type="dxa"/>
            <w:vAlign w:val="center"/>
          </w:tcPr>
          <w:p w:rsidR="008B5A03" w:rsidRPr="00DE2C11" w:rsidRDefault="0051649B" w:rsidP="009D6164">
            <w:pPr>
              <w:spacing w:after="160" w:line="276" w:lineRule="auto"/>
              <w:jc w:val="center"/>
              <w:rPr>
                <w:rFonts w:ascii="Times New Roman" w:hAnsi="Times New Roman" w:cs="Times New Roman"/>
                <w:sz w:val="20"/>
                <w:szCs w:val="20"/>
              </w:rPr>
            </w:pPr>
            <w:r w:rsidRPr="00DE2C11">
              <w:rPr>
                <w:rFonts w:ascii="Times New Roman" w:hAnsi="Times New Roman" w:cs="Times New Roman"/>
                <w:sz w:val="20"/>
                <w:szCs w:val="20"/>
              </w:rPr>
              <w:t>5</w:t>
            </w:r>
            <w:r w:rsidR="008B5A03" w:rsidRPr="00DE2C11">
              <w:rPr>
                <w:rFonts w:ascii="Times New Roman" w:hAnsi="Times New Roman" w:cs="Times New Roman"/>
                <w:sz w:val="20"/>
                <w:szCs w:val="20"/>
              </w:rPr>
              <w:t xml:space="preserve"> hafta</w:t>
            </w:r>
          </w:p>
        </w:tc>
      </w:tr>
      <w:tr w:rsidR="006D3FCE" w:rsidRPr="00DE2C11" w:rsidTr="00E57DBA">
        <w:trPr>
          <w:trHeight w:val="817"/>
        </w:trPr>
        <w:tc>
          <w:tcPr>
            <w:tcW w:w="574" w:type="dxa"/>
            <w:vAlign w:val="center"/>
          </w:tcPr>
          <w:p w:rsidR="008B5A03" w:rsidRPr="00DE2C11" w:rsidRDefault="008B5A03" w:rsidP="009D6164">
            <w:pPr>
              <w:spacing w:after="160" w:line="276" w:lineRule="auto"/>
              <w:rPr>
                <w:rFonts w:ascii="Times New Roman" w:hAnsi="Times New Roman" w:cs="Times New Roman"/>
                <w:sz w:val="20"/>
                <w:szCs w:val="20"/>
              </w:rPr>
            </w:pPr>
            <w:r w:rsidRPr="00DE2C11">
              <w:rPr>
                <w:rFonts w:ascii="Times New Roman" w:hAnsi="Times New Roman" w:cs="Times New Roman"/>
                <w:sz w:val="20"/>
                <w:szCs w:val="20"/>
              </w:rPr>
              <w:t>2</w:t>
            </w:r>
          </w:p>
        </w:tc>
        <w:tc>
          <w:tcPr>
            <w:tcW w:w="3805" w:type="dxa"/>
            <w:vAlign w:val="center"/>
          </w:tcPr>
          <w:p w:rsidR="008B5A03" w:rsidRPr="00DE2C11" w:rsidRDefault="00AE7E43" w:rsidP="009D6164">
            <w:pPr>
              <w:spacing w:after="160" w:line="276" w:lineRule="auto"/>
              <w:rPr>
                <w:rFonts w:ascii="Times New Roman" w:hAnsi="Times New Roman" w:cs="Times New Roman"/>
              </w:rPr>
            </w:pPr>
            <w:r w:rsidRPr="00DE2C11">
              <w:rPr>
                <w:rFonts w:ascii="Times New Roman" w:hAnsi="Times New Roman" w:cs="Times New Roman"/>
              </w:rPr>
              <w:t>Muayene</w:t>
            </w:r>
            <w:r w:rsidR="008B5A03" w:rsidRPr="00DE2C11">
              <w:rPr>
                <w:rFonts w:ascii="Times New Roman" w:hAnsi="Times New Roman" w:cs="Times New Roman"/>
              </w:rPr>
              <w:t xml:space="preserve"> ve Kabul Süreci</w:t>
            </w:r>
          </w:p>
        </w:tc>
        <w:tc>
          <w:tcPr>
            <w:tcW w:w="3249" w:type="dxa"/>
            <w:vAlign w:val="center"/>
          </w:tcPr>
          <w:p w:rsidR="008B5A03" w:rsidRPr="00DE2C11" w:rsidRDefault="008B5A03" w:rsidP="009D6164">
            <w:pPr>
              <w:spacing w:after="160" w:line="276" w:lineRule="auto"/>
              <w:rPr>
                <w:rFonts w:ascii="Times New Roman" w:hAnsi="Times New Roman" w:cs="Times New Roman"/>
              </w:rPr>
            </w:pPr>
            <w:r w:rsidRPr="00DE2C11">
              <w:rPr>
                <w:rFonts w:ascii="Times New Roman" w:hAnsi="Times New Roman" w:cs="Times New Roman"/>
              </w:rPr>
              <w:t>Donanım ve Yazılım Birimlerinin Teslim ve Kurulumundan İtibaren</w:t>
            </w:r>
          </w:p>
        </w:tc>
        <w:tc>
          <w:tcPr>
            <w:tcW w:w="1157" w:type="dxa"/>
            <w:vAlign w:val="center"/>
          </w:tcPr>
          <w:p w:rsidR="008B5A03" w:rsidRPr="00DE2C11" w:rsidRDefault="003007AE" w:rsidP="009D6164">
            <w:pPr>
              <w:spacing w:after="160" w:line="276" w:lineRule="auto"/>
              <w:jc w:val="center"/>
              <w:rPr>
                <w:rFonts w:ascii="Times New Roman" w:hAnsi="Times New Roman" w:cs="Times New Roman"/>
                <w:sz w:val="20"/>
                <w:szCs w:val="20"/>
              </w:rPr>
            </w:pPr>
            <w:r w:rsidRPr="00DE2C11">
              <w:rPr>
                <w:rFonts w:ascii="Times New Roman" w:hAnsi="Times New Roman" w:cs="Times New Roman"/>
                <w:sz w:val="20"/>
                <w:szCs w:val="20"/>
              </w:rPr>
              <w:t>1</w:t>
            </w:r>
            <w:r w:rsidR="008B5A03" w:rsidRPr="00DE2C11">
              <w:rPr>
                <w:rFonts w:ascii="Times New Roman" w:hAnsi="Times New Roman" w:cs="Times New Roman"/>
                <w:sz w:val="20"/>
                <w:szCs w:val="20"/>
              </w:rPr>
              <w:t xml:space="preserve"> Hafta</w:t>
            </w:r>
          </w:p>
        </w:tc>
      </w:tr>
    </w:tbl>
    <w:p w:rsidR="008B5A03" w:rsidRPr="00DE2C11" w:rsidRDefault="008B5A03" w:rsidP="009D6164">
      <w:pPr>
        <w:spacing w:line="276" w:lineRule="auto"/>
        <w:ind w:left="1070"/>
        <w:contextualSpacing/>
        <w:jc w:val="both"/>
        <w:rPr>
          <w:rFonts w:ascii="Times New Roman" w:hAnsi="Times New Roman" w:cs="Times New Roman"/>
          <w:b/>
          <w:sz w:val="8"/>
          <w:szCs w:val="8"/>
        </w:rPr>
      </w:pPr>
    </w:p>
    <w:p w:rsidR="00FC1695" w:rsidRDefault="00FC1695" w:rsidP="009D6164">
      <w:pPr>
        <w:spacing w:line="276" w:lineRule="auto"/>
        <w:ind w:left="1070"/>
        <w:contextualSpacing/>
        <w:jc w:val="both"/>
        <w:rPr>
          <w:rFonts w:ascii="Times New Roman" w:hAnsi="Times New Roman" w:cs="Times New Roman"/>
          <w:b/>
          <w:sz w:val="8"/>
          <w:szCs w:val="8"/>
        </w:rPr>
      </w:pPr>
    </w:p>
    <w:p w:rsidR="00E57DBA" w:rsidRPr="00DE2C11" w:rsidRDefault="00E57DBA" w:rsidP="009D6164">
      <w:pPr>
        <w:spacing w:line="276" w:lineRule="auto"/>
        <w:ind w:left="1070"/>
        <w:contextualSpacing/>
        <w:jc w:val="both"/>
        <w:rPr>
          <w:rFonts w:ascii="Times New Roman" w:hAnsi="Times New Roman" w:cs="Times New Roman"/>
          <w:b/>
          <w:sz w:val="8"/>
          <w:szCs w:val="8"/>
        </w:rPr>
      </w:pPr>
    </w:p>
    <w:p w:rsidR="004D6BE9" w:rsidRPr="00DE2C11" w:rsidRDefault="004D6BE9" w:rsidP="009D6164">
      <w:pPr>
        <w:pStyle w:val="ListeParagraf"/>
        <w:spacing w:line="276" w:lineRule="auto"/>
        <w:ind w:left="1080"/>
        <w:jc w:val="center"/>
        <w:rPr>
          <w:rFonts w:ascii="Times New Roman" w:hAnsi="Times New Roman" w:cs="Times New Roman"/>
          <w:b/>
          <w:sz w:val="24"/>
          <w:szCs w:val="24"/>
          <w:u w:val="single"/>
        </w:rPr>
      </w:pPr>
      <w:r w:rsidRPr="00DE2C11">
        <w:rPr>
          <w:rFonts w:ascii="Times New Roman" w:hAnsi="Times New Roman" w:cs="Times New Roman"/>
          <w:b/>
          <w:sz w:val="24"/>
          <w:szCs w:val="24"/>
          <w:u w:val="single"/>
        </w:rPr>
        <w:t>TEKNİK ŞARTNAME KOMİSYONU</w:t>
      </w:r>
    </w:p>
    <w:p w:rsidR="001D538D" w:rsidRPr="00DE2C11" w:rsidRDefault="001D538D" w:rsidP="009D6164">
      <w:pPr>
        <w:pStyle w:val="ListeParagraf"/>
        <w:spacing w:line="276" w:lineRule="auto"/>
        <w:ind w:left="1080"/>
        <w:jc w:val="center"/>
        <w:rPr>
          <w:rFonts w:ascii="Times New Roman" w:hAnsi="Times New Roman" w:cs="Times New Roman"/>
          <w:b/>
          <w:sz w:val="24"/>
          <w:szCs w:val="24"/>
          <w:u w:val="single"/>
        </w:rPr>
      </w:pPr>
    </w:p>
    <w:p w:rsidR="00D25525" w:rsidRPr="00DE2C11" w:rsidRDefault="00E75A3E" w:rsidP="00FC1695">
      <w:pPr>
        <w:pStyle w:val="ListeParagraf"/>
        <w:spacing w:line="276" w:lineRule="auto"/>
        <w:ind w:left="1080"/>
        <w:rPr>
          <w:rFonts w:ascii="Times New Roman" w:hAnsi="Times New Roman" w:cs="Times New Roman"/>
          <w:sz w:val="24"/>
          <w:szCs w:val="24"/>
        </w:rPr>
      </w:pPr>
      <w:r w:rsidRPr="00DE2C11">
        <w:rPr>
          <w:rFonts w:ascii="Times New Roman" w:hAnsi="Times New Roman" w:cs="Times New Roman"/>
          <w:sz w:val="24"/>
          <w:szCs w:val="24"/>
        </w:rPr>
        <w:t xml:space="preserve">     </w:t>
      </w:r>
      <w:r w:rsidR="00D25525" w:rsidRPr="00DE2C11">
        <w:rPr>
          <w:rFonts w:ascii="Times New Roman" w:hAnsi="Times New Roman" w:cs="Times New Roman"/>
          <w:sz w:val="24"/>
          <w:szCs w:val="24"/>
        </w:rPr>
        <w:t>Adı - Soyadı</w:t>
      </w:r>
      <w:r w:rsidR="004D6BE9" w:rsidRPr="00DE2C11">
        <w:rPr>
          <w:rFonts w:ascii="Times New Roman" w:hAnsi="Times New Roman" w:cs="Times New Roman"/>
          <w:sz w:val="24"/>
          <w:szCs w:val="24"/>
        </w:rPr>
        <w:tab/>
      </w:r>
      <w:r w:rsidR="004D6BE9" w:rsidRPr="00DE2C11">
        <w:rPr>
          <w:rFonts w:ascii="Times New Roman" w:hAnsi="Times New Roman" w:cs="Times New Roman"/>
          <w:sz w:val="24"/>
          <w:szCs w:val="24"/>
        </w:rPr>
        <w:tab/>
      </w:r>
      <w:r w:rsidR="004D6BE9" w:rsidRPr="00DE2C11">
        <w:rPr>
          <w:rFonts w:ascii="Times New Roman" w:hAnsi="Times New Roman" w:cs="Times New Roman"/>
          <w:sz w:val="24"/>
          <w:szCs w:val="24"/>
        </w:rPr>
        <w:tab/>
      </w:r>
      <w:r w:rsidRPr="00DE2C11">
        <w:rPr>
          <w:rFonts w:ascii="Times New Roman" w:hAnsi="Times New Roman" w:cs="Times New Roman"/>
          <w:sz w:val="24"/>
          <w:szCs w:val="24"/>
        </w:rPr>
        <w:t xml:space="preserve">    </w:t>
      </w:r>
      <w:r w:rsidR="00D25525" w:rsidRPr="00DE2C11">
        <w:rPr>
          <w:rFonts w:ascii="Times New Roman" w:hAnsi="Times New Roman" w:cs="Times New Roman"/>
          <w:sz w:val="24"/>
          <w:szCs w:val="24"/>
        </w:rPr>
        <w:t xml:space="preserve">Adı Soyadı </w:t>
      </w:r>
      <w:r w:rsidR="00D25525" w:rsidRPr="00DE2C11">
        <w:rPr>
          <w:rFonts w:ascii="Times New Roman" w:hAnsi="Times New Roman" w:cs="Times New Roman"/>
          <w:sz w:val="24"/>
          <w:szCs w:val="24"/>
        </w:rPr>
        <w:tab/>
      </w:r>
      <w:r w:rsidR="00D25525" w:rsidRPr="00DE2C11">
        <w:rPr>
          <w:rFonts w:ascii="Times New Roman" w:hAnsi="Times New Roman" w:cs="Times New Roman"/>
          <w:sz w:val="24"/>
          <w:szCs w:val="24"/>
        </w:rPr>
        <w:tab/>
        <w:t xml:space="preserve">     </w:t>
      </w:r>
      <w:r w:rsidRPr="00DE2C11">
        <w:rPr>
          <w:rFonts w:ascii="Times New Roman" w:hAnsi="Times New Roman" w:cs="Times New Roman"/>
          <w:sz w:val="24"/>
          <w:szCs w:val="24"/>
        </w:rPr>
        <w:t xml:space="preserve">   </w:t>
      </w:r>
      <w:r w:rsidR="00D25525" w:rsidRPr="00DE2C11">
        <w:rPr>
          <w:rFonts w:ascii="Times New Roman" w:hAnsi="Times New Roman" w:cs="Times New Roman"/>
          <w:sz w:val="24"/>
          <w:szCs w:val="24"/>
        </w:rPr>
        <w:t xml:space="preserve"> </w:t>
      </w:r>
      <w:r w:rsidR="00EC3611" w:rsidRPr="00DE2C11">
        <w:rPr>
          <w:rFonts w:ascii="Times New Roman" w:hAnsi="Times New Roman" w:cs="Times New Roman"/>
          <w:sz w:val="24"/>
          <w:szCs w:val="24"/>
        </w:rPr>
        <w:t xml:space="preserve">   </w:t>
      </w:r>
      <w:r w:rsidR="00D25525" w:rsidRPr="00DE2C11">
        <w:rPr>
          <w:rFonts w:ascii="Times New Roman" w:hAnsi="Times New Roman" w:cs="Times New Roman"/>
          <w:sz w:val="24"/>
          <w:szCs w:val="24"/>
        </w:rPr>
        <w:t xml:space="preserve"> </w:t>
      </w:r>
      <w:r w:rsidR="00EC3611" w:rsidRPr="00DE2C11">
        <w:rPr>
          <w:rFonts w:ascii="Times New Roman" w:hAnsi="Times New Roman" w:cs="Times New Roman"/>
          <w:sz w:val="24"/>
          <w:szCs w:val="24"/>
        </w:rPr>
        <w:t xml:space="preserve">  </w:t>
      </w:r>
      <w:r w:rsidR="00D25525" w:rsidRPr="00DE2C11">
        <w:rPr>
          <w:rFonts w:ascii="Times New Roman" w:hAnsi="Times New Roman" w:cs="Times New Roman"/>
          <w:sz w:val="24"/>
          <w:szCs w:val="24"/>
        </w:rPr>
        <w:t>Adı Soyadı</w:t>
      </w:r>
    </w:p>
    <w:p w:rsidR="004D6BE9" w:rsidRPr="00DE2C11" w:rsidRDefault="00FC1695" w:rsidP="009D6164">
      <w:pPr>
        <w:pStyle w:val="ListeParagraf"/>
        <w:tabs>
          <w:tab w:val="left" w:pos="708"/>
          <w:tab w:val="left" w:pos="1416"/>
          <w:tab w:val="left" w:pos="2124"/>
          <w:tab w:val="left" w:pos="2832"/>
          <w:tab w:val="left" w:pos="3540"/>
          <w:tab w:val="left" w:pos="4248"/>
          <w:tab w:val="left" w:pos="4956"/>
          <w:tab w:val="left" w:pos="6436"/>
        </w:tabs>
        <w:spacing w:line="276" w:lineRule="auto"/>
        <w:ind w:left="1080"/>
        <w:rPr>
          <w:rFonts w:ascii="Times New Roman" w:hAnsi="Times New Roman" w:cs="Times New Roman"/>
          <w:sz w:val="24"/>
          <w:szCs w:val="24"/>
        </w:rPr>
      </w:pPr>
      <w:r w:rsidRPr="00DE2C11">
        <w:rPr>
          <w:rFonts w:ascii="Times New Roman" w:hAnsi="Times New Roman" w:cs="Times New Roman"/>
          <w:sz w:val="24"/>
          <w:szCs w:val="24"/>
        </w:rPr>
        <w:t xml:space="preserve">  </w:t>
      </w:r>
      <w:r w:rsidR="00E75A3E" w:rsidRPr="00DE2C11">
        <w:rPr>
          <w:rFonts w:ascii="Times New Roman" w:hAnsi="Times New Roman" w:cs="Times New Roman"/>
          <w:sz w:val="24"/>
          <w:szCs w:val="24"/>
        </w:rPr>
        <w:t xml:space="preserve">   </w:t>
      </w:r>
      <w:r w:rsidR="00CA484D" w:rsidRPr="00DE2C11">
        <w:rPr>
          <w:rFonts w:ascii="Times New Roman" w:hAnsi="Times New Roman" w:cs="Times New Roman"/>
          <w:sz w:val="24"/>
          <w:szCs w:val="24"/>
        </w:rPr>
        <w:t xml:space="preserve"> </w:t>
      </w:r>
      <w:r w:rsidR="0061213F" w:rsidRPr="00DE2C11">
        <w:rPr>
          <w:rFonts w:ascii="Times New Roman" w:hAnsi="Times New Roman" w:cs="Times New Roman"/>
          <w:sz w:val="24"/>
          <w:szCs w:val="24"/>
        </w:rPr>
        <w:t xml:space="preserve">  </w:t>
      </w:r>
      <w:r w:rsidR="00D25525" w:rsidRPr="00DE2C11">
        <w:rPr>
          <w:rFonts w:ascii="Times New Roman" w:hAnsi="Times New Roman" w:cs="Times New Roman"/>
          <w:sz w:val="24"/>
          <w:szCs w:val="24"/>
        </w:rPr>
        <w:t>Unvanı</w:t>
      </w:r>
      <w:r w:rsidR="004D6BE9" w:rsidRPr="00DE2C11">
        <w:rPr>
          <w:rFonts w:ascii="Times New Roman" w:hAnsi="Times New Roman" w:cs="Times New Roman"/>
          <w:sz w:val="24"/>
          <w:szCs w:val="24"/>
        </w:rPr>
        <w:tab/>
      </w:r>
      <w:r w:rsidR="004D6BE9" w:rsidRPr="00DE2C11">
        <w:rPr>
          <w:rFonts w:ascii="Times New Roman" w:hAnsi="Times New Roman" w:cs="Times New Roman"/>
          <w:sz w:val="24"/>
          <w:szCs w:val="24"/>
        </w:rPr>
        <w:tab/>
      </w:r>
      <w:r w:rsidR="004D6BE9" w:rsidRPr="00DE2C11">
        <w:rPr>
          <w:rFonts w:ascii="Times New Roman" w:hAnsi="Times New Roman" w:cs="Times New Roman"/>
          <w:sz w:val="24"/>
          <w:szCs w:val="24"/>
        </w:rPr>
        <w:tab/>
      </w:r>
      <w:r w:rsidR="00E75A3E" w:rsidRPr="00DE2C11">
        <w:rPr>
          <w:rFonts w:ascii="Times New Roman" w:hAnsi="Times New Roman" w:cs="Times New Roman"/>
          <w:sz w:val="24"/>
          <w:szCs w:val="24"/>
        </w:rPr>
        <w:t xml:space="preserve">   </w:t>
      </w:r>
      <w:r w:rsidRPr="00DE2C11">
        <w:rPr>
          <w:rFonts w:ascii="Times New Roman" w:hAnsi="Times New Roman" w:cs="Times New Roman"/>
          <w:sz w:val="24"/>
          <w:szCs w:val="24"/>
        </w:rPr>
        <w:t xml:space="preserve">  </w:t>
      </w:r>
      <w:r w:rsidR="0061213F" w:rsidRPr="00DE2C11">
        <w:rPr>
          <w:rFonts w:ascii="Times New Roman" w:hAnsi="Times New Roman" w:cs="Times New Roman"/>
          <w:sz w:val="24"/>
          <w:szCs w:val="24"/>
        </w:rPr>
        <w:t xml:space="preserve"> </w:t>
      </w:r>
      <w:r w:rsidR="00D25525" w:rsidRPr="00DE2C11">
        <w:rPr>
          <w:rFonts w:ascii="Times New Roman" w:hAnsi="Times New Roman" w:cs="Times New Roman"/>
          <w:sz w:val="24"/>
          <w:szCs w:val="24"/>
        </w:rPr>
        <w:t xml:space="preserve"> Unvanı</w:t>
      </w:r>
      <w:r w:rsidR="00D25525" w:rsidRPr="00DE2C11">
        <w:rPr>
          <w:rFonts w:ascii="Times New Roman" w:hAnsi="Times New Roman" w:cs="Times New Roman"/>
          <w:sz w:val="24"/>
          <w:szCs w:val="24"/>
        </w:rPr>
        <w:tab/>
      </w:r>
      <w:r w:rsidRPr="00DE2C11">
        <w:rPr>
          <w:rFonts w:ascii="Times New Roman" w:hAnsi="Times New Roman" w:cs="Times New Roman"/>
          <w:sz w:val="24"/>
          <w:szCs w:val="24"/>
        </w:rPr>
        <w:t xml:space="preserve">     </w:t>
      </w:r>
      <w:r w:rsidR="00E75A3E" w:rsidRPr="00DE2C11">
        <w:rPr>
          <w:rFonts w:ascii="Times New Roman" w:hAnsi="Times New Roman" w:cs="Times New Roman"/>
          <w:sz w:val="24"/>
          <w:szCs w:val="24"/>
        </w:rPr>
        <w:t xml:space="preserve">   </w:t>
      </w:r>
      <w:r w:rsidRPr="00DE2C11">
        <w:rPr>
          <w:rFonts w:ascii="Times New Roman" w:hAnsi="Times New Roman" w:cs="Times New Roman"/>
          <w:sz w:val="24"/>
          <w:szCs w:val="24"/>
        </w:rPr>
        <w:t xml:space="preserve">   </w:t>
      </w:r>
      <w:r w:rsidR="00EC3611" w:rsidRPr="00DE2C11">
        <w:rPr>
          <w:rFonts w:ascii="Times New Roman" w:hAnsi="Times New Roman" w:cs="Times New Roman"/>
          <w:sz w:val="24"/>
          <w:szCs w:val="24"/>
        </w:rPr>
        <w:t xml:space="preserve">    </w:t>
      </w:r>
      <w:r w:rsidR="0061213F" w:rsidRPr="00DE2C11">
        <w:rPr>
          <w:rFonts w:ascii="Times New Roman" w:hAnsi="Times New Roman" w:cs="Times New Roman"/>
          <w:sz w:val="24"/>
          <w:szCs w:val="24"/>
        </w:rPr>
        <w:t xml:space="preserve"> </w:t>
      </w:r>
      <w:r w:rsidR="00EC3611" w:rsidRPr="00DE2C11">
        <w:rPr>
          <w:rFonts w:ascii="Times New Roman" w:hAnsi="Times New Roman" w:cs="Times New Roman"/>
          <w:sz w:val="24"/>
          <w:szCs w:val="24"/>
        </w:rPr>
        <w:t xml:space="preserve"> </w:t>
      </w:r>
      <w:r w:rsidR="00D25525" w:rsidRPr="00DE2C11">
        <w:rPr>
          <w:rFonts w:ascii="Times New Roman" w:hAnsi="Times New Roman" w:cs="Times New Roman"/>
          <w:sz w:val="24"/>
          <w:szCs w:val="24"/>
        </w:rPr>
        <w:t>Unvanı</w:t>
      </w:r>
    </w:p>
    <w:p w:rsidR="004D6BE9" w:rsidRDefault="004D6BE9" w:rsidP="009D6164">
      <w:pPr>
        <w:pStyle w:val="ListeParagraf"/>
        <w:spacing w:line="276" w:lineRule="auto"/>
        <w:ind w:left="1080"/>
        <w:jc w:val="both"/>
        <w:rPr>
          <w:rFonts w:ascii="Times New Roman" w:hAnsi="Times New Roman" w:cs="Times New Roman"/>
          <w:sz w:val="24"/>
          <w:szCs w:val="24"/>
        </w:rPr>
      </w:pPr>
    </w:p>
    <w:p w:rsidR="00E57DBA" w:rsidRPr="00DE2C11" w:rsidRDefault="00E57DBA" w:rsidP="009D6164">
      <w:pPr>
        <w:pStyle w:val="ListeParagraf"/>
        <w:spacing w:line="276" w:lineRule="auto"/>
        <w:ind w:left="1080"/>
        <w:jc w:val="both"/>
        <w:rPr>
          <w:rFonts w:ascii="Times New Roman" w:hAnsi="Times New Roman" w:cs="Times New Roman"/>
          <w:sz w:val="24"/>
          <w:szCs w:val="24"/>
        </w:rPr>
      </w:pPr>
    </w:p>
    <w:p w:rsidR="006879D7" w:rsidRPr="00DE2C11" w:rsidRDefault="006879D7" w:rsidP="009D6164">
      <w:pPr>
        <w:pStyle w:val="ListeParagraf"/>
        <w:spacing w:line="276" w:lineRule="auto"/>
        <w:ind w:left="1080"/>
        <w:jc w:val="center"/>
        <w:rPr>
          <w:rFonts w:ascii="Times New Roman" w:hAnsi="Times New Roman" w:cs="Times New Roman"/>
          <w:sz w:val="10"/>
          <w:szCs w:val="10"/>
        </w:rPr>
      </w:pPr>
    </w:p>
    <w:p w:rsidR="00B571B8" w:rsidRPr="00DE2C11" w:rsidRDefault="00B571B8" w:rsidP="009D6164">
      <w:pPr>
        <w:pStyle w:val="ListeParagraf"/>
        <w:spacing w:line="276" w:lineRule="auto"/>
        <w:ind w:left="1080"/>
        <w:jc w:val="center"/>
        <w:rPr>
          <w:rFonts w:ascii="Times New Roman" w:hAnsi="Times New Roman" w:cs="Times New Roman"/>
          <w:sz w:val="24"/>
          <w:szCs w:val="24"/>
        </w:rPr>
      </w:pPr>
      <w:r w:rsidRPr="00DE2C11">
        <w:rPr>
          <w:rFonts w:ascii="Times New Roman" w:hAnsi="Times New Roman" w:cs="Times New Roman"/>
          <w:sz w:val="24"/>
          <w:szCs w:val="24"/>
        </w:rPr>
        <w:t>UYGUNDUR</w:t>
      </w:r>
    </w:p>
    <w:p w:rsidR="00B571B8" w:rsidRPr="00DE2C11" w:rsidRDefault="00BC3380" w:rsidP="009D6164">
      <w:pPr>
        <w:pStyle w:val="ListeParagraf"/>
        <w:spacing w:line="276" w:lineRule="auto"/>
        <w:ind w:left="1080"/>
        <w:jc w:val="center"/>
        <w:rPr>
          <w:rFonts w:ascii="Times New Roman" w:hAnsi="Times New Roman" w:cs="Times New Roman"/>
          <w:sz w:val="24"/>
          <w:szCs w:val="24"/>
        </w:rPr>
      </w:pPr>
      <w:r w:rsidRPr="00DE2C11">
        <w:rPr>
          <w:rFonts w:ascii="Times New Roman" w:hAnsi="Times New Roman" w:cs="Times New Roman"/>
          <w:sz w:val="24"/>
          <w:szCs w:val="24"/>
        </w:rPr>
        <w:t>.</w:t>
      </w:r>
      <w:r w:rsidR="00D25525" w:rsidRPr="00DE2C11">
        <w:rPr>
          <w:rFonts w:ascii="Times New Roman" w:hAnsi="Times New Roman" w:cs="Times New Roman"/>
          <w:sz w:val="24"/>
          <w:szCs w:val="24"/>
        </w:rPr>
        <w:t>..…/……</w:t>
      </w:r>
      <w:r w:rsidR="00B571B8" w:rsidRPr="00DE2C11">
        <w:rPr>
          <w:rFonts w:ascii="Times New Roman" w:hAnsi="Times New Roman" w:cs="Times New Roman"/>
          <w:sz w:val="24"/>
          <w:szCs w:val="24"/>
        </w:rPr>
        <w:t>/</w:t>
      </w:r>
      <w:r w:rsidRPr="00DE2C11">
        <w:rPr>
          <w:rFonts w:ascii="Times New Roman" w:hAnsi="Times New Roman" w:cs="Times New Roman"/>
          <w:sz w:val="24"/>
          <w:szCs w:val="24"/>
        </w:rPr>
        <w:t xml:space="preserve"> 2015</w:t>
      </w:r>
    </w:p>
    <w:p w:rsidR="00B571B8" w:rsidRPr="00DE2C11" w:rsidRDefault="00D25525" w:rsidP="009D6164">
      <w:pPr>
        <w:pStyle w:val="ListeParagraf"/>
        <w:spacing w:line="276" w:lineRule="auto"/>
        <w:ind w:left="1080"/>
        <w:jc w:val="center"/>
        <w:rPr>
          <w:rFonts w:ascii="Times New Roman" w:hAnsi="Times New Roman" w:cs="Times New Roman"/>
          <w:sz w:val="24"/>
          <w:szCs w:val="24"/>
        </w:rPr>
      </w:pPr>
      <w:r w:rsidRPr="00DE2C11">
        <w:rPr>
          <w:rFonts w:ascii="Times New Roman" w:hAnsi="Times New Roman" w:cs="Times New Roman"/>
          <w:sz w:val="24"/>
          <w:szCs w:val="24"/>
        </w:rPr>
        <w:t>Adı Soyadı</w:t>
      </w:r>
    </w:p>
    <w:p w:rsidR="00D25525" w:rsidRPr="00DE2C11" w:rsidRDefault="00D25525" w:rsidP="004D6BE9">
      <w:pPr>
        <w:pStyle w:val="ListeParagraf"/>
        <w:spacing w:line="276" w:lineRule="auto"/>
        <w:ind w:left="1080"/>
        <w:jc w:val="center"/>
        <w:rPr>
          <w:rFonts w:ascii="Times New Roman" w:hAnsi="Times New Roman" w:cs="Times New Roman"/>
          <w:sz w:val="24"/>
          <w:szCs w:val="24"/>
        </w:rPr>
      </w:pPr>
      <w:r w:rsidRPr="00DE2C11">
        <w:rPr>
          <w:rFonts w:ascii="Times New Roman" w:hAnsi="Times New Roman" w:cs="Times New Roman"/>
          <w:sz w:val="24"/>
          <w:szCs w:val="24"/>
        </w:rPr>
        <w:t>Unvanı</w:t>
      </w:r>
    </w:p>
    <w:sectPr w:rsidR="00D25525" w:rsidRPr="00DE2C11" w:rsidSect="00A109B4">
      <w:headerReference w:type="default" r:id="rId12"/>
      <w:footerReference w:type="default" r:id="rId13"/>
      <w:pgSz w:w="11906" w:h="16838"/>
      <w:pgMar w:top="1560" w:right="1417" w:bottom="1418" w:left="1276" w:header="708" w:footer="737"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63" w:rsidRDefault="00E35D63" w:rsidP="00BE6713">
      <w:pPr>
        <w:spacing w:after="0" w:line="240" w:lineRule="auto"/>
      </w:pPr>
      <w:r>
        <w:separator/>
      </w:r>
    </w:p>
  </w:endnote>
  <w:endnote w:type="continuationSeparator" w:id="0">
    <w:p w:rsidR="00E35D63" w:rsidRDefault="00E35D63" w:rsidP="00BE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573116"/>
      <w:docPartObj>
        <w:docPartGallery w:val="Page Numbers (Bottom of Page)"/>
        <w:docPartUnique/>
      </w:docPartObj>
    </w:sdtPr>
    <w:sdtEndPr/>
    <w:sdtContent>
      <w:p w:rsidR="004256A2" w:rsidRDefault="004256A2">
        <w:pPr>
          <w:pStyle w:val="Altbilgi"/>
          <w:jc w:val="right"/>
        </w:pPr>
        <w:r>
          <w:fldChar w:fldCharType="begin"/>
        </w:r>
        <w:r>
          <w:instrText xml:space="preserve"> PAGE   \* MERGEFORMAT </w:instrText>
        </w:r>
        <w:r>
          <w:fldChar w:fldCharType="separate"/>
        </w:r>
        <w:r w:rsidR="00915CB2">
          <w:rPr>
            <w:noProof/>
          </w:rPr>
          <w:t>14</w:t>
        </w:r>
        <w:r>
          <w:rPr>
            <w:noProof/>
          </w:rPr>
          <w:fldChar w:fldCharType="end"/>
        </w:r>
      </w:p>
    </w:sdtContent>
  </w:sdt>
  <w:p w:rsidR="004256A2" w:rsidRDefault="004256A2" w:rsidP="006952CF">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63" w:rsidRDefault="00E35D63" w:rsidP="00BE6713">
      <w:pPr>
        <w:spacing w:after="0" w:line="240" w:lineRule="auto"/>
      </w:pPr>
      <w:r>
        <w:separator/>
      </w:r>
    </w:p>
  </w:footnote>
  <w:footnote w:type="continuationSeparator" w:id="0">
    <w:p w:rsidR="00E35D63" w:rsidRDefault="00E35D63" w:rsidP="00BE6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6A2" w:rsidRPr="00EB7DF9" w:rsidRDefault="004256A2" w:rsidP="00EB7DF9">
    <w:pPr>
      <w:pStyle w:val="AralkYok"/>
      <w:jc w:val="cent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DD0"/>
    <w:multiLevelType w:val="multilevel"/>
    <w:tmpl w:val="2DE4CA78"/>
    <w:lvl w:ilvl="0">
      <w:start w:val="6"/>
      <w:numFmt w:val="decimal"/>
      <w:lvlText w:val="%1."/>
      <w:lvlJc w:val="left"/>
      <w:pPr>
        <w:ind w:left="540" w:hanging="540"/>
      </w:pPr>
      <w:rPr>
        <w:rFonts w:hint="default"/>
        <w:b/>
      </w:rPr>
    </w:lvl>
    <w:lvl w:ilvl="1">
      <w:start w:val="4"/>
      <w:numFmt w:val="decimal"/>
      <w:lvlText w:val="%1.%2."/>
      <w:lvlJc w:val="left"/>
      <w:pPr>
        <w:ind w:left="611" w:hanging="54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nsid w:val="06DE2B41"/>
    <w:multiLevelType w:val="multilevel"/>
    <w:tmpl w:val="27903F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F74DE3"/>
    <w:multiLevelType w:val="multilevel"/>
    <w:tmpl w:val="9B8CD8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DF5335E"/>
    <w:multiLevelType w:val="multilevel"/>
    <w:tmpl w:val="56E05FA0"/>
    <w:lvl w:ilvl="0">
      <w:start w:val="1"/>
      <w:numFmt w:val="bullet"/>
      <w:lvlText w:val=""/>
      <w:lvlJc w:val="left"/>
      <w:pPr>
        <w:ind w:left="785"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2421" w:hanging="720"/>
      </w:pPr>
      <w:rPr>
        <w:rFonts w:hint="default"/>
        <w:b w:val="0"/>
        <w:color w:val="auto"/>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F2777D3"/>
    <w:multiLevelType w:val="multilevel"/>
    <w:tmpl w:val="79B6A462"/>
    <w:lvl w:ilvl="0">
      <w:start w:val="7"/>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nsid w:val="118251E0"/>
    <w:multiLevelType w:val="multilevel"/>
    <w:tmpl w:val="7C2282D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126C7D91"/>
    <w:multiLevelType w:val="multilevel"/>
    <w:tmpl w:val="E75A1D4E"/>
    <w:lvl w:ilvl="0">
      <w:start w:val="7"/>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7">
    <w:nsid w:val="185415A9"/>
    <w:multiLevelType w:val="multilevel"/>
    <w:tmpl w:val="A5A2A0D0"/>
    <w:lvl w:ilvl="0">
      <w:start w:val="7"/>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ascii="Times New Roman" w:hAnsi="Times New Roman" w:cs="Times New Roman" w:hint="default"/>
        <w:b/>
        <w:sz w:val="24"/>
        <w:szCs w:val="24"/>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1B7C0999"/>
    <w:multiLevelType w:val="multilevel"/>
    <w:tmpl w:val="B7FCE4C8"/>
    <w:lvl w:ilvl="0">
      <w:start w:val="5"/>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862"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930CFE"/>
    <w:multiLevelType w:val="multilevel"/>
    <w:tmpl w:val="F2487B38"/>
    <w:lvl w:ilvl="0">
      <w:start w:val="6"/>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ascii="Times New Roman" w:hAnsi="Times New Roman" w:cs="Times New Roman" w:hint="default"/>
        <w:b/>
        <w:sz w:val="24"/>
        <w:szCs w:val="24"/>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nsid w:val="20A63CAB"/>
    <w:multiLevelType w:val="hybridMultilevel"/>
    <w:tmpl w:val="FF24BCCE"/>
    <w:lvl w:ilvl="0" w:tplc="A274DD5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1E472E9"/>
    <w:multiLevelType w:val="multilevel"/>
    <w:tmpl w:val="AE8E1AA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9272F1"/>
    <w:multiLevelType w:val="multilevel"/>
    <w:tmpl w:val="7C2282D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2F410A24"/>
    <w:multiLevelType w:val="multilevel"/>
    <w:tmpl w:val="54C6AB22"/>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nsid w:val="34223A59"/>
    <w:multiLevelType w:val="multilevel"/>
    <w:tmpl w:val="470AE12E"/>
    <w:lvl w:ilvl="0">
      <w:start w:val="5"/>
      <w:numFmt w:val="decimal"/>
      <w:lvlText w:val="%1."/>
      <w:lvlJc w:val="left"/>
      <w:pPr>
        <w:ind w:left="540" w:hanging="540"/>
      </w:pPr>
      <w:rPr>
        <w:rFonts w:hint="default"/>
        <w:b/>
      </w:rPr>
    </w:lvl>
    <w:lvl w:ilvl="1">
      <w:start w:val="1"/>
      <w:numFmt w:val="decimal"/>
      <w:lvlText w:val="%1.%2."/>
      <w:lvlJc w:val="left"/>
      <w:pPr>
        <w:ind w:left="1107" w:hanging="54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5">
    <w:nsid w:val="45BE3F10"/>
    <w:multiLevelType w:val="hybridMultilevel"/>
    <w:tmpl w:val="FB3A770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79857CE"/>
    <w:multiLevelType w:val="multilevel"/>
    <w:tmpl w:val="62EC88CC"/>
    <w:lvl w:ilvl="0">
      <w:start w:val="8"/>
      <w:numFmt w:val="decimal"/>
      <w:lvlText w:val="%1."/>
      <w:lvlJc w:val="left"/>
      <w:pPr>
        <w:ind w:left="360" w:hanging="360"/>
      </w:pPr>
      <w:rPr>
        <w:rFonts w:hint="default"/>
        <w:b/>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nsid w:val="48C20D76"/>
    <w:multiLevelType w:val="hybridMultilevel"/>
    <w:tmpl w:val="1F8A7B38"/>
    <w:lvl w:ilvl="0" w:tplc="1AF0AD1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50580D73"/>
    <w:multiLevelType w:val="multilevel"/>
    <w:tmpl w:val="4BB61CD2"/>
    <w:lvl w:ilvl="0">
      <w:start w:val="5"/>
      <w:numFmt w:val="decimal"/>
      <w:lvlText w:val="%1"/>
      <w:lvlJc w:val="left"/>
      <w:pPr>
        <w:ind w:left="480" w:hanging="480"/>
      </w:pPr>
      <w:rPr>
        <w:rFonts w:hint="default"/>
      </w:rPr>
    </w:lvl>
    <w:lvl w:ilvl="1">
      <w:start w:val="4"/>
      <w:numFmt w:val="decimal"/>
      <w:lvlText w:val="%1.%2"/>
      <w:lvlJc w:val="left"/>
      <w:pPr>
        <w:ind w:left="1118" w:hanging="48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9">
    <w:nsid w:val="58707802"/>
    <w:multiLevelType w:val="multilevel"/>
    <w:tmpl w:val="0D5E1ED2"/>
    <w:lvl w:ilvl="0">
      <w:start w:val="1"/>
      <w:numFmt w:val="decimal"/>
      <w:lvlText w:val="%1."/>
      <w:lvlJc w:val="left"/>
      <w:pPr>
        <w:ind w:left="785" w:hanging="360"/>
      </w:pPr>
      <w:rPr>
        <w:rFonts w:ascii="Times New Roman" w:eastAsiaTheme="minorHAnsi" w:hAnsi="Times New Roman" w:cs="Times New Roman"/>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2421" w:hanging="720"/>
      </w:pPr>
      <w:rPr>
        <w:rFonts w:hint="default"/>
        <w:b w:val="0"/>
        <w:color w:val="auto"/>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BB86582"/>
    <w:multiLevelType w:val="multilevel"/>
    <w:tmpl w:val="F484163E"/>
    <w:lvl w:ilvl="0">
      <w:start w:val="5"/>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ascii="Times New Roman" w:hAnsi="Times New Roman" w:cs="Times New Roman" w:hint="default"/>
        <w:b/>
        <w:sz w:val="24"/>
        <w:szCs w:val="24"/>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1">
    <w:nsid w:val="706D5EC4"/>
    <w:multiLevelType w:val="multilevel"/>
    <w:tmpl w:val="AE8E1AA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2D3662A"/>
    <w:multiLevelType w:val="multilevel"/>
    <w:tmpl w:val="930EE24C"/>
    <w:lvl w:ilvl="0">
      <w:start w:val="1"/>
      <w:numFmt w:val="decimal"/>
      <w:pStyle w:val="Stil1"/>
      <w:lvlText w:val="%1."/>
      <w:lvlJc w:val="left"/>
      <w:pPr>
        <w:ind w:left="785"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2421" w:hanging="720"/>
      </w:pPr>
      <w:rPr>
        <w:rFonts w:hint="default"/>
        <w:b/>
        <w:color w:val="auto"/>
      </w:rPr>
    </w:lvl>
    <w:lvl w:ilvl="3">
      <w:start w:val="1"/>
      <w:numFmt w:val="decimal"/>
      <w:isLgl/>
      <w:lvlText w:val="%1.%2.%3.%4."/>
      <w:lvlJc w:val="left"/>
      <w:pPr>
        <w:ind w:left="1997"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4CB5FED"/>
    <w:multiLevelType w:val="multilevel"/>
    <w:tmpl w:val="89FE699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768231FD"/>
    <w:multiLevelType w:val="multilevel"/>
    <w:tmpl w:val="05FA8826"/>
    <w:lvl w:ilvl="0">
      <w:start w:val="6"/>
      <w:numFmt w:val="decimal"/>
      <w:lvlText w:val="%1."/>
      <w:lvlJc w:val="left"/>
      <w:pPr>
        <w:ind w:left="540" w:hanging="540"/>
      </w:pPr>
      <w:rPr>
        <w:rFonts w:hint="default"/>
        <w:b/>
      </w:rPr>
    </w:lvl>
    <w:lvl w:ilvl="1">
      <w:start w:val="1"/>
      <w:numFmt w:val="decimal"/>
      <w:lvlText w:val="%1.%2."/>
      <w:lvlJc w:val="left"/>
      <w:pPr>
        <w:ind w:left="895" w:hanging="54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785" w:hanging="72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2855" w:hanging="1080"/>
      </w:pPr>
      <w:rPr>
        <w:rFonts w:hint="default"/>
        <w:b/>
      </w:rPr>
    </w:lvl>
    <w:lvl w:ilvl="6">
      <w:start w:val="1"/>
      <w:numFmt w:val="decimal"/>
      <w:lvlText w:val="%1.%2.%3.%4.%5.%6.%7."/>
      <w:lvlJc w:val="left"/>
      <w:pPr>
        <w:ind w:left="3570" w:hanging="1440"/>
      </w:pPr>
      <w:rPr>
        <w:rFonts w:hint="default"/>
        <w:b/>
      </w:rPr>
    </w:lvl>
    <w:lvl w:ilvl="7">
      <w:start w:val="1"/>
      <w:numFmt w:val="decimal"/>
      <w:lvlText w:val="%1.%2.%3.%4.%5.%6.%7.%8."/>
      <w:lvlJc w:val="left"/>
      <w:pPr>
        <w:ind w:left="3925" w:hanging="1440"/>
      </w:pPr>
      <w:rPr>
        <w:rFonts w:hint="default"/>
        <w:b/>
      </w:rPr>
    </w:lvl>
    <w:lvl w:ilvl="8">
      <w:start w:val="1"/>
      <w:numFmt w:val="decimal"/>
      <w:lvlText w:val="%1.%2.%3.%4.%5.%6.%7.%8.%9."/>
      <w:lvlJc w:val="left"/>
      <w:pPr>
        <w:ind w:left="4640" w:hanging="1800"/>
      </w:pPr>
      <w:rPr>
        <w:rFonts w:hint="default"/>
        <w:b/>
      </w:rPr>
    </w:lvl>
  </w:abstractNum>
  <w:abstractNum w:abstractNumId="25">
    <w:nsid w:val="77001E9F"/>
    <w:multiLevelType w:val="multilevel"/>
    <w:tmpl w:val="8370C20E"/>
    <w:lvl w:ilvl="0">
      <w:start w:val="1"/>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792"/>
        </w:tabs>
        <w:ind w:left="792" w:hanging="650"/>
      </w:pPr>
      <w:rPr>
        <w:rFonts w:hint="default"/>
        <w:b/>
        <w:bCs/>
        <w:i w:val="0"/>
        <w:iCs w:val="0"/>
        <w:strike w:val="0"/>
        <w:color w:val="auto"/>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19"/>
  </w:num>
  <w:num w:numId="3">
    <w:abstractNumId w:val="22"/>
    <w:lvlOverride w:ilvl="0">
      <w:startOverride w:val="6"/>
    </w:lvlOverride>
    <w:lvlOverride w:ilvl="1">
      <w:startOverride w:val="1"/>
    </w:lvlOverride>
  </w:num>
  <w:num w:numId="4">
    <w:abstractNumId w:val="3"/>
  </w:num>
  <w:num w:numId="5">
    <w:abstractNumId w:val="2"/>
  </w:num>
  <w:num w:numId="6">
    <w:abstractNumId w:val="1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2"/>
  </w:num>
  <w:num w:numId="25">
    <w:abstractNumId w:val="22"/>
  </w:num>
  <w:num w:numId="26">
    <w:abstractNumId w:val="22"/>
    <w:lvlOverride w:ilvl="0">
      <w:startOverride w:val="6"/>
    </w:lvlOverride>
    <w:lvlOverride w:ilvl="1">
      <w:startOverride w:val="6"/>
    </w:lvlOverride>
    <w:lvlOverride w:ilvl="2">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5"/>
  </w:num>
  <w:num w:numId="30">
    <w:abstractNumId w:val="12"/>
  </w:num>
  <w:num w:numId="31">
    <w:abstractNumId w:val="1"/>
  </w:num>
  <w:num w:numId="32">
    <w:abstractNumId w:val="11"/>
  </w:num>
  <w:num w:numId="33">
    <w:abstractNumId w:val="18"/>
  </w:num>
  <w:num w:numId="34">
    <w:abstractNumId w:val="21"/>
  </w:num>
  <w:num w:numId="35">
    <w:abstractNumId w:val="8"/>
  </w:num>
  <w:num w:numId="36">
    <w:abstractNumId w:val="14"/>
  </w:num>
  <w:num w:numId="37">
    <w:abstractNumId w:val="20"/>
  </w:num>
  <w:num w:numId="38">
    <w:abstractNumId w:val="24"/>
  </w:num>
  <w:num w:numId="39">
    <w:abstractNumId w:val="7"/>
  </w:num>
  <w:num w:numId="40">
    <w:abstractNumId w:val="9"/>
  </w:num>
  <w:num w:numId="41">
    <w:abstractNumId w:val="0"/>
  </w:num>
  <w:num w:numId="42">
    <w:abstractNumId w:val="5"/>
  </w:num>
  <w:num w:numId="43">
    <w:abstractNumId w:val="13"/>
  </w:num>
  <w:num w:numId="44">
    <w:abstractNumId w:val="6"/>
  </w:num>
  <w:num w:numId="45">
    <w:abstractNumId w:val="16"/>
  </w:num>
  <w:num w:numId="46">
    <w:abstractNumId w:val="4"/>
  </w:num>
  <w:num w:numId="4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D4"/>
    <w:rsid w:val="00000E9E"/>
    <w:rsid w:val="000016A8"/>
    <w:rsid w:val="00003FD8"/>
    <w:rsid w:val="00004AD4"/>
    <w:rsid w:val="0001184F"/>
    <w:rsid w:val="000139D2"/>
    <w:rsid w:val="00013E0D"/>
    <w:rsid w:val="00013F98"/>
    <w:rsid w:val="00016978"/>
    <w:rsid w:val="00017FD9"/>
    <w:rsid w:val="00020357"/>
    <w:rsid w:val="0002058D"/>
    <w:rsid w:val="00021CFF"/>
    <w:rsid w:val="000227C7"/>
    <w:rsid w:val="00030944"/>
    <w:rsid w:val="00031238"/>
    <w:rsid w:val="00031E64"/>
    <w:rsid w:val="00034A6D"/>
    <w:rsid w:val="000357DD"/>
    <w:rsid w:val="00036EF3"/>
    <w:rsid w:val="000372C1"/>
    <w:rsid w:val="00037C0B"/>
    <w:rsid w:val="00042EEA"/>
    <w:rsid w:val="0004355F"/>
    <w:rsid w:val="00043851"/>
    <w:rsid w:val="00045C70"/>
    <w:rsid w:val="00046DBE"/>
    <w:rsid w:val="000551E9"/>
    <w:rsid w:val="0005548E"/>
    <w:rsid w:val="00063E2D"/>
    <w:rsid w:val="00063E76"/>
    <w:rsid w:val="000646E7"/>
    <w:rsid w:val="0006582E"/>
    <w:rsid w:val="00065AFF"/>
    <w:rsid w:val="00066847"/>
    <w:rsid w:val="000671DE"/>
    <w:rsid w:val="0006741E"/>
    <w:rsid w:val="00071E09"/>
    <w:rsid w:val="000727E4"/>
    <w:rsid w:val="00072CE0"/>
    <w:rsid w:val="0007663B"/>
    <w:rsid w:val="000772B3"/>
    <w:rsid w:val="000774D9"/>
    <w:rsid w:val="00081D1C"/>
    <w:rsid w:val="000828B6"/>
    <w:rsid w:val="000843EB"/>
    <w:rsid w:val="00084571"/>
    <w:rsid w:val="000870AF"/>
    <w:rsid w:val="00090D87"/>
    <w:rsid w:val="00092F62"/>
    <w:rsid w:val="00093EB5"/>
    <w:rsid w:val="00093FF5"/>
    <w:rsid w:val="00094717"/>
    <w:rsid w:val="000977B4"/>
    <w:rsid w:val="000A0DDF"/>
    <w:rsid w:val="000A1686"/>
    <w:rsid w:val="000A1B5E"/>
    <w:rsid w:val="000A260E"/>
    <w:rsid w:val="000A2E40"/>
    <w:rsid w:val="000A442F"/>
    <w:rsid w:val="000A5DAA"/>
    <w:rsid w:val="000A6F98"/>
    <w:rsid w:val="000B00E3"/>
    <w:rsid w:val="000B0BDD"/>
    <w:rsid w:val="000B2E82"/>
    <w:rsid w:val="000B2F0F"/>
    <w:rsid w:val="000B6D92"/>
    <w:rsid w:val="000C064A"/>
    <w:rsid w:val="000C18F2"/>
    <w:rsid w:val="000C3554"/>
    <w:rsid w:val="000C357B"/>
    <w:rsid w:val="000C6394"/>
    <w:rsid w:val="000D055B"/>
    <w:rsid w:val="000D2C00"/>
    <w:rsid w:val="000D56D3"/>
    <w:rsid w:val="000D6BC7"/>
    <w:rsid w:val="000D7B08"/>
    <w:rsid w:val="000E08C6"/>
    <w:rsid w:val="000E6218"/>
    <w:rsid w:val="000F020B"/>
    <w:rsid w:val="000F0DE5"/>
    <w:rsid w:val="000F1168"/>
    <w:rsid w:val="000F219D"/>
    <w:rsid w:val="000F468F"/>
    <w:rsid w:val="000F4DD6"/>
    <w:rsid w:val="000F56BF"/>
    <w:rsid w:val="000F7F14"/>
    <w:rsid w:val="001036E3"/>
    <w:rsid w:val="001041B6"/>
    <w:rsid w:val="001045A2"/>
    <w:rsid w:val="001115E9"/>
    <w:rsid w:val="00111A30"/>
    <w:rsid w:val="00111DBD"/>
    <w:rsid w:val="00112B0C"/>
    <w:rsid w:val="0011331A"/>
    <w:rsid w:val="00123A45"/>
    <w:rsid w:val="001245A3"/>
    <w:rsid w:val="00124B05"/>
    <w:rsid w:val="00125513"/>
    <w:rsid w:val="00125B9C"/>
    <w:rsid w:val="001264EE"/>
    <w:rsid w:val="00126E0A"/>
    <w:rsid w:val="001300F8"/>
    <w:rsid w:val="00131D50"/>
    <w:rsid w:val="00131ECD"/>
    <w:rsid w:val="00135DAA"/>
    <w:rsid w:val="00137180"/>
    <w:rsid w:val="00137C7F"/>
    <w:rsid w:val="001401B2"/>
    <w:rsid w:val="0014113D"/>
    <w:rsid w:val="0014117E"/>
    <w:rsid w:val="001413B7"/>
    <w:rsid w:val="001418F6"/>
    <w:rsid w:val="00142370"/>
    <w:rsid w:val="0014518F"/>
    <w:rsid w:val="001451E3"/>
    <w:rsid w:val="00145365"/>
    <w:rsid w:val="00146DA3"/>
    <w:rsid w:val="00147C3F"/>
    <w:rsid w:val="00147F50"/>
    <w:rsid w:val="0015099B"/>
    <w:rsid w:val="00150C25"/>
    <w:rsid w:val="00150F13"/>
    <w:rsid w:val="00151F68"/>
    <w:rsid w:val="00152D79"/>
    <w:rsid w:val="00153925"/>
    <w:rsid w:val="00155A4D"/>
    <w:rsid w:val="00156E25"/>
    <w:rsid w:val="0015747B"/>
    <w:rsid w:val="00160AE0"/>
    <w:rsid w:val="00161FE4"/>
    <w:rsid w:val="001644F8"/>
    <w:rsid w:val="001650C2"/>
    <w:rsid w:val="001700AE"/>
    <w:rsid w:val="00173C4D"/>
    <w:rsid w:val="001740F5"/>
    <w:rsid w:val="00176050"/>
    <w:rsid w:val="00176E23"/>
    <w:rsid w:val="001807A3"/>
    <w:rsid w:val="001816EF"/>
    <w:rsid w:val="001825D7"/>
    <w:rsid w:val="00185BF0"/>
    <w:rsid w:val="001866AC"/>
    <w:rsid w:val="001969CC"/>
    <w:rsid w:val="001A086F"/>
    <w:rsid w:val="001A0B1D"/>
    <w:rsid w:val="001A1101"/>
    <w:rsid w:val="001A1C42"/>
    <w:rsid w:val="001A2FB6"/>
    <w:rsid w:val="001A7A58"/>
    <w:rsid w:val="001B2C14"/>
    <w:rsid w:val="001C1EAC"/>
    <w:rsid w:val="001C2BD3"/>
    <w:rsid w:val="001C33E9"/>
    <w:rsid w:val="001C411F"/>
    <w:rsid w:val="001C7C2E"/>
    <w:rsid w:val="001D04E9"/>
    <w:rsid w:val="001D0C33"/>
    <w:rsid w:val="001D10D7"/>
    <w:rsid w:val="001D2DD3"/>
    <w:rsid w:val="001D538D"/>
    <w:rsid w:val="001D540E"/>
    <w:rsid w:val="001D553C"/>
    <w:rsid w:val="001D59FF"/>
    <w:rsid w:val="001D630D"/>
    <w:rsid w:val="001D7852"/>
    <w:rsid w:val="001E2130"/>
    <w:rsid w:val="001E4C37"/>
    <w:rsid w:val="001E526D"/>
    <w:rsid w:val="001E7EAB"/>
    <w:rsid w:val="001F028A"/>
    <w:rsid w:val="001F1F78"/>
    <w:rsid w:val="001F4DD7"/>
    <w:rsid w:val="001F520F"/>
    <w:rsid w:val="001F57FE"/>
    <w:rsid w:val="001F788E"/>
    <w:rsid w:val="00203F64"/>
    <w:rsid w:val="002047F2"/>
    <w:rsid w:val="00204FBA"/>
    <w:rsid w:val="00205C8C"/>
    <w:rsid w:val="00206071"/>
    <w:rsid w:val="00210AFB"/>
    <w:rsid w:val="00211679"/>
    <w:rsid w:val="0021167F"/>
    <w:rsid w:val="0021222B"/>
    <w:rsid w:val="0021275E"/>
    <w:rsid w:val="00213EF5"/>
    <w:rsid w:val="00214C54"/>
    <w:rsid w:val="00216D01"/>
    <w:rsid w:val="0021782A"/>
    <w:rsid w:val="00222E04"/>
    <w:rsid w:val="00225629"/>
    <w:rsid w:val="00226332"/>
    <w:rsid w:val="00227B57"/>
    <w:rsid w:val="00227E9F"/>
    <w:rsid w:val="00230916"/>
    <w:rsid w:val="00231626"/>
    <w:rsid w:val="00231C39"/>
    <w:rsid w:val="00231F2C"/>
    <w:rsid w:val="00234295"/>
    <w:rsid w:val="0023593E"/>
    <w:rsid w:val="0023744A"/>
    <w:rsid w:val="002412DF"/>
    <w:rsid w:val="00245836"/>
    <w:rsid w:val="002459AD"/>
    <w:rsid w:val="00246603"/>
    <w:rsid w:val="0025109B"/>
    <w:rsid w:val="00251523"/>
    <w:rsid w:val="002524CD"/>
    <w:rsid w:val="0025493C"/>
    <w:rsid w:val="002552AE"/>
    <w:rsid w:val="00255F1A"/>
    <w:rsid w:val="00257C46"/>
    <w:rsid w:val="00257E22"/>
    <w:rsid w:val="00261603"/>
    <w:rsid w:val="0026440C"/>
    <w:rsid w:val="002647AF"/>
    <w:rsid w:val="00265490"/>
    <w:rsid w:val="00267012"/>
    <w:rsid w:val="00267046"/>
    <w:rsid w:val="00267939"/>
    <w:rsid w:val="00270F46"/>
    <w:rsid w:val="002734ED"/>
    <w:rsid w:val="002735EC"/>
    <w:rsid w:val="00274672"/>
    <w:rsid w:val="00280F4A"/>
    <w:rsid w:val="002825B6"/>
    <w:rsid w:val="002863CC"/>
    <w:rsid w:val="00287A99"/>
    <w:rsid w:val="00293E74"/>
    <w:rsid w:val="002941D8"/>
    <w:rsid w:val="002955BA"/>
    <w:rsid w:val="002962D5"/>
    <w:rsid w:val="00296EBB"/>
    <w:rsid w:val="002970FA"/>
    <w:rsid w:val="002A0DE9"/>
    <w:rsid w:val="002A22B9"/>
    <w:rsid w:val="002A24EA"/>
    <w:rsid w:val="002A3027"/>
    <w:rsid w:val="002A5A6F"/>
    <w:rsid w:val="002A6546"/>
    <w:rsid w:val="002A6EF7"/>
    <w:rsid w:val="002A70F9"/>
    <w:rsid w:val="002B17C8"/>
    <w:rsid w:val="002B1B10"/>
    <w:rsid w:val="002B4388"/>
    <w:rsid w:val="002C0DFD"/>
    <w:rsid w:val="002C3F17"/>
    <w:rsid w:val="002C4B11"/>
    <w:rsid w:val="002C6479"/>
    <w:rsid w:val="002D0780"/>
    <w:rsid w:val="002D1327"/>
    <w:rsid w:val="002D180C"/>
    <w:rsid w:val="002D24C8"/>
    <w:rsid w:val="002D287B"/>
    <w:rsid w:val="002D2CCF"/>
    <w:rsid w:val="002D5024"/>
    <w:rsid w:val="002D55F3"/>
    <w:rsid w:val="002E0CA0"/>
    <w:rsid w:val="002E1BE1"/>
    <w:rsid w:val="002E39D4"/>
    <w:rsid w:val="002E6463"/>
    <w:rsid w:val="002E7F08"/>
    <w:rsid w:val="002F2197"/>
    <w:rsid w:val="002F2678"/>
    <w:rsid w:val="002F56BD"/>
    <w:rsid w:val="002F689E"/>
    <w:rsid w:val="003007AE"/>
    <w:rsid w:val="00301447"/>
    <w:rsid w:val="00302F1B"/>
    <w:rsid w:val="00303D48"/>
    <w:rsid w:val="0030451B"/>
    <w:rsid w:val="003048E4"/>
    <w:rsid w:val="00306012"/>
    <w:rsid w:val="00311932"/>
    <w:rsid w:val="00311A91"/>
    <w:rsid w:val="003132A8"/>
    <w:rsid w:val="003135EA"/>
    <w:rsid w:val="00313730"/>
    <w:rsid w:val="00315F7D"/>
    <w:rsid w:val="00317D23"/>
    <w:rsid w:val="00322862"/>
    <w:rsid w:val="00323762"/>
    <w:rsid w:val="003275A9"/>
    <w:rsid w:val="003303D7"/>
    <w:rsid w:val="00330A7E"/>
    <w:rsid w:val="00330C51"/>
    <w:rsid w:val="00330F97"/>
    <w:rsid w:val="003311C8"/>
    <w:rsid w:val="00332E1A"/>
    <w:rsid w:val="00332FF7"/>
    <w:rsid w:val="00334540"/>
    <w:rsid w:val="00334B22"/>
    <w:rsid w:val="00335DCD"/>
    <w:rsid w:val="003371E3"/>
    <w:rsid w:val="0034024F"/>
    <w:rsid w:val="003452F1"/>
    <w:rsid w:val="0035041C"/>
    <w:rsid w:val="00351D0C"/>
    <w:rsid w:val="00354077"/>
    <w:rsid w:val="0035601B"/>
    <w:rsid w:val="0036004F"/>
    <w:rsid w:val="003604F3"/>
    <w:rsid w:val="00361FE6"/>
    <w:rsid w:val="00362052"/>
    <w:rsid w:val="00364FBF"/>
    <w:rsid w:val="00367C5F"/>
    <w:rsid w:val="00370DE4"/>
    <w:rsid w:val="00373B61"/>
    <w:rsid w:val="00374ACB"/>
    <w:rsid w:val="00375BA4"/>
    <w:rsid w:val="0037666E"/>
    <w:rsid w:val="00376D00"/>
    <w:rsid w:val="00377CD1"/>
    <w:rsid w:val="00380514"/>
    <w:rsid w:val="00385D7D"/>
    <w:rsid w:val="00387171"/>
    <w:rsid w:val="00392BE4"/>
    <w:rsid w:val="00395478"/>
    <w:rsid w:val="0039667C"/>
    <w:rsid w:val="00397047"/>
    <w:rsid w:val="00397654"/>
    <w:rsid w:val="003A2E3A"/>
    <w:rsid w:val="003A6D2E"/>
    <w:rsid w:val="003A7E00"/>
    <w:rsid w:val="003B0E60"/>
    <w:rsid w:val="003B1579"/>
    <w:rsid w:val="003B2554"/>
    <w:rsid w:val="003B31FB"/>
    <w:rsid w:val="003B362D"/>
    <w:rsid w:val="003B4B62"/>
    <w:rsid w:val="003B5B6F"/>
    <w:rsid w:val="003B5C82"/>
    <w:rsid w:val="003B78B5"/>
    <w:rsid w:val="003C1B31"/>
    <w:rsid w:val="003C21B2"/>
    <w:rsid w:val="003C3A6F"/>
    <w:rsid w:val="003C3D2F"/>
    <w:rsid w:val="003C4815"/>
    <w:rsid w:val="003C516D"/>
    <w:rsid w:val="003C6A50"/>
    <w:rsid w:val="003C718C"/>
    <w:rsid w:val="003C7A80"/>
    <w:rsid w:val="003D0539"/>
    <w:rsid w:val="003D07D4"/>
    <w:rsid w:val="003E0B04"/>
    <w:rsid w:val="003E159A"/>
    <w:rsid w:val="003E1E2C"/>
    <w:rsid w:val="003E2F71"/>
    <w:rsid w:val="003E41CD"/>
    <w:rsid w:val="003E585F"/>
    <w:rsid w:val="003F16F6"/>
    <w:rsid w:val="003F1B76"/>
    <w:rsid w:val="003F3AD2"/>
    <w:rsid w:val="003F6CCD"/>
    <w:rsid w:val="00402ADE"/>
    <w:rsid w:val="00402BF0"/>
    <w:rsid w:val="00403F9C"/>
    <w:rsid w:val="00404687"/>
    <w:rsid w:val="004047D9"/>
    <w:rsid w:val="00413943"/>
    <w:rsid w:val="00420D11"/>
    <w:rsid w:val="00421196"/>
    <w:rsid w:val="004229D5"/>
    <w:rsid w:val="00422D7A"/>
    <w:rsid w:val="00424E4B"/>
    <w:rsid w:val="004256A2"/>
    <w:rsid w:val="00427CA0"/>
    <w:rsid w:val="004333A7"/>
    <w:rsid w:val="0043465E"/>
    <w:rsid w:val="00435A71"/>
    <w:rsid w:val="00436568"/>
    <w:rsid w:val="00440D74"/>
    <w:rsid w:val="00442341"/>
    <w:rsid w:val="004427EC"/>
    <w:rsid w:val="00443D1A"/>
    <w:rsid w:val="00445C6D"/>
    <w:rsid w:val="004525AB"/>
    <w:rsid w:val="00456121"/>
    <w:rsid w:val="00456546"/>
    <w:rsid w:val="0046267D"/>
    <w:rsid w:val="00464468"/>
    <w:rsid w:val="00464844"/>
    <w:rsid w:val="00466796"/>
    <w:rsid w:val="00467AFC"/>
    <w:rsid w:val="00472871"/>
    <w:rsid w:val="00475648"/>
    <w:rsid w:val="00475E63"/>
    <w:rsid w:val="004804F1"/>
    <w:rsid w:val="004815B4"/>
    <w:rsid w:val="00483543"/>
    <w:rsid w:val="00484332"/>
    <w:rsid w:val="004900C7"/>
    <w:rsid w:val="004923D3"/>
    <w:rsid w:val="004924CE"/>
    <w:rsid w:val="00493A03"/>
    <w:rsid w:val="00493DFB"/>
    <w:rsid w:val="00494D66"/>
    <w:rsid w:val="004A0A10"/>
    <w:rsid w:val="004A2DA9"/>
    <w:rsid w:val="004A2FA6"/>
    <w:rsid w:val="004A4FFC"/>
    <w:rsid w:val="004B12C6"/>
    <w:rsid w:val="004B37A2"/>
    <w:rsid w:val="004B48BB"/>
    <w:rsid w:val="004B63A1"/>
    <w:rsid w:val="004B6CB6"/>
    <w:rsid w:val="004B70AA"/>
    <w:rsid w:val="004B7E08"/>
    <w:rsid w:val="004C0509"/>
    <w:rsid w:val="004C53B3"/>
    <w:rsid w:val="004C6CFC"/>
    <w:rsid w:val="004D0212"/>
    <w:rsid w:val="004D241D"/>
    <w:rsid w:val="004D2EAD"/>
    <w:rsid w:val="004D594C"/>
    <w:rsid w:val="004D6BE9"/>
    <w:rsid w:val="004E11D4"/>
    <w:rsid w:val="004E2669"/>
    <w:rsid w:val="004E3C4C"/>
    <w:rsid w:val="004E422B"/>
    <w:rsid w:val="004E4AF8"/>
    <w:rsid w:val="004E5EE7"/>
    <w:rsid w:val="004F1073"/>
    <w:rsid w:val="004F192D"/>
    <w:rsid w:val="004F1DA3"/>
    <w:rsid w:val="004F2605"/>
    <w:rsid w:val="004F47B4"/>
    <w:rsid w:val="004F5E73"/>
    <w:rsid w:val="004F7908"/>
    <w:rsid w:val="004F7DBF"/>
    <w:rsid w:val="005025F7"/>
    <w:rsid w:val="005029CA"/>
    <w:rsid w:val="005033B6"/>
    <w:rsid w:val="00503A94"/>
    <w:rsid w:val="00504546"/>
    <w:rsid w:val="005050DC"/>
    <w:rsid w:val="00506222"/>
    <w:rsid w:val="00507513"/>
    <w:rsid w:val="00512157"/>
    <w:rsid w:val="0051348E"/>
    <w:rsid w:val="00515150"/>
    <w:rsid w:val="0051596F"/>
    <w:rsid w:val="00515A4F"/>
    <w:rsid w:val="0051649B"/>
    <w:rsid w:val="00524506"/>
    <w:rsid w:val="005253EB"/>
    <w:rsid w:val="00526B4A"/>
    <w:rsid w:val="00526C8E"/>
    <w:rsid w:val="00527C40"/>
    <w:rsid w:val="00530463"/>
    <w:rsid w:val="00530A0C"/>
    <w:rsid w:val="005317CE"/>
    <w:rsid w:val="00532C1A"/>
    <w:rsid w:val="00535015"/>
    <w:rsid w:val="005400EB"/>
    <w:rsid w:val="00541586"/>
    <w:rsid w:val="00541D10"/>
    <w:rsid w:val="0054368B"/>
    <w:rsid w:val="0054521B"/>
    <w:rsid w:val="00545713"/>
    <w:rsid w:val="005508F4"/>
    <w:rsid w:val="00551F2C"/>
    <w:rsid w:val="00552EAE"/>
    <w:rsid w:val="0055334B"/>
    <w:rsid w:val="00554D33"/>
    <w:rsid w:val="0055564D"/>
    <w:rsid w:val="00556444"/>
    <w:rsid w:val="00557363"/>
    <w:rsid w:val="00557F25"/>
    <w:rsid w:val="00561B35"/>
    <w:rsid w:val="00562595"/>
    <w:rsid w:val="0056340C"/>
    <w:rsid w:val="00565124"/>
    <w:rsid w:val="00565E70"/>
    <w:rsid w:val="0057182F"/>
    <w:rsid w:val="0057263D"/>
    <w:rsid w:val="005751A4"/>
    <w:rsid w:val="005778A8"/>
    <w:rsid w:val="00580268"/>
    <w:rsid w:val="005806BF"/>
    <w:rsid w:val="0058212C"/>
    <w:rsid w:val="0058793E"/>
    <w:rsid w:val="00587C6B"/>
    <w:rsid w:val="005904C5"/>
    <w:rsid w:val="00590CE0"/>
    <w:rsid w:val="00594826"/>
    <w:rsid w:val="005954FE"/>
    <w:rsid w:val="00595A00"/>
    <w:rsid w:val="00597682"/>
    <w:rsid w:val="00597EDB"/>
    <w:rsid w:val="005A09F6"/>
    <w:rsid w:val="005A0F26"/>
    <w:rsid w:val="005A2A02"/>
    <w:rsid w:val="005A3543"/>
    <w:rsid w:val="005A48DA"/>
    <w:rsid w:val="005A78CB"/>
    <w:rsid w:val="005A7C81"/>
    <w:rsid w:val="005B0F4A"/>
    <w:rsid w:val="005B1C44"/>
    <w:rsid w:val="005B2086"/>
    <w:rsid w:val="005B28CF"/>
    <w:rsid w:val="005B3F87"/>
    <w:rsid w:val="005B4A30"/>
    <w:rsid w:val="005B6039"/>
    <w:rsid w:val="005B7688"/>
    <w:rsid w:val="005C0177"/>
    <w:rsid w:val="005C1251"/>
    <w:rsid w:val="005C304F"/>
    <w:rsid w:val="005C40B0"/>
    <w:rsid w:val="005C40FC"/>
    <w:rsid w:val="005C7D26"/>
    <w:rsid w:val="005D024D"/>
    <w:rsid w:val="005D0BD9"/>
    <w:rsid w:val="005D1C7D"/>
    <w:rsid w:val="005D1C86"/>
    <w:rsid w:val="005D2703"/>
    <w:rsid w:val="005D36EF"/>
    <w:rsid w:val="005D5B25"/>
    <w:rsid w:val="005E0206"/>
    <w:rsid w:val="005E19EA"/>
    <w:rsid w:val="005E23E0"/>
    <w:rsid w:val="005E2705"/>
    <w:rsid w:val="005E7544"/>
    <w:rsid w:val="005F08BC"/>
    <w:rsid w:val="005F0DD7"/>
    <w:rsid w:val="005F188C"/>
    <w:rsid w:val="005F1BFC"/>
    <w:rsid w:val="005F22AB"/>
    <w:rsid w:val="005F263B"/>
    <w:rsid w:val="005F2B4D"/>
    <w:rsid w:val="005F2C27"/>
    <w:rsid w:val="005F3824"/>
    <w:rsid w:val="005F6F73"/>
    <w:rsid w:val="006002E7"/>
    <w:rsid w:val="00604A7B"/>
    <w:rsid w:val="00604BD1"/>
    <w:rsid w:val="006057E7"/>
    <w:rsid w:val="00605AEC"/>
    <w:rsid w:val="00610AF5"/>
    <w:rsid w:val="0061213F"/>
    <w:rsid w:val="0061221B"/>
    <w:rsid w:val="00612929"/>
    <w:rsid w:val="00624827"/>
    <w:rsid w:val="00625758"/>
    <w:rsid w:val="0062784C"/>
    <w:rsid w:val="00631B96"/>
    <w:rsid w:val="006327E7"/>
    <w:rsid w:val="00633EA3"/>
    <w:rsid w:val="00635CF9"/>
    <w:rsid w:val="00636395"/>
    <w:rsid w:val="00636501"/>
    <w:rsid w:val="006371FE"/>
    <w:rsid w:val="00637880"/>
    <w:rsid w:val="00640057"/>
    <w:rsid w:val="0064281D"/>
    <w:rsid w:val="00646074"/>
    <w:rsid w:val="00646EAC"/>
    <w:rsid w:val="006471A3"/>
    <w:rsid w:val="00654F68"/>
    <w:rsid w:val="00655728"/>
    <w:rsid w:val="00655B26"/>
    <w:rsid w:val="00656614"/>
    <w:rsid w:val="00657708"/>
    <w:rsid w:val="006611A2"/>
    <w:rsid w:val="0066181B"/>
    <w:rsid w:val="006620B7"/>
    <w:rsid w:val="00663901"/>
    <w:rsid w:val="00664A72"/>
    <w:rsid w:val="00665475"/>
    <w:rsid w:val="00665E3D"/>
    <w:rsid w:val="0067242F"/>
    <w:rsid w:val="00672628"/>
    <w:rsid w:val="00673E55"/>
    <w:rsid w:val="0067411F"/>
    <w:rsid w:val="006774C0"/>
    <w:rsid w:val="00680908"/>
    <w:rsid w:val="00683A68"/>
    <w:rsid w:val="00683D21"/>
    <w:rsid w:val="00684717"/>
    <w:rsid w:val="0068474C"/>
    <w:rsid w:val="006849E8"/>
    <w:rsid w:val="00685216"/>
    <w:rsid w:val="00686077"/>
    <w:rsid w:val="006879D7"/>
    <w:rsid w:val="00694EF9"/>
    <w:rsid w:val="006952CF"/>
    <w:rsid w:val="00695C33"/>
    <w:rsid w:val="00697927"/>
    <w:rsid w:val="006A0B47"/>
    <w:rsid w:val="006A2224"/>
    <w:rsid w:val="006A3A29"/>
    <w:rsid w:val="006A4AEF"/>
    <w:rsid w:val="006B29BA"/>
    <w:rsid w:val="006B4066"/>
    <w:rsid w:val="006B6946"/>
    <w:rsid w:val="006B7739"/>
    <w:rsid w:val="006C0F2B"/>
    <w:rsid w:val="006C170C"/>
    <w:rsid w:val="006C2100"/>
    <w:rsid w:val="006C69E9"/>
    <w:rsid w:val="006D017D"/>
    <w:rsid w:val="006D376A"/>
    <w:rsid w:val="006D3FCE"/>
    <w:rsid w:val="006D3FD1"/>
    <w:rsid w:val="006D5C29"/>
    <w:rsid w:val="006E0574"/>
    <w:rsid w:val="006E2F18"/>
    <w:rsid w:val="006E3783"/>
    <w:rsid w:val="006E490F"/>
    <w:rsid w:val="006E4962"/>
    <w:rsid w:val="006E4DBC"/>
    <w:rsid w:val="006E7A1E"/>
    <w:rsid w:val="006F0139"/>
    <w:rsid w:val="006F0964"/>
    <w:rsid w:val="006F1705"/>
    <w:rsid w:val="006F283D"/>
    <w:rsid w:val="006F2F5B"/>
    <w:rsid w:val="006F3612"/>
    <w:rsid w:val="006F46E9"/>
    <w:rsid w:val="006F5B65"/>
    <w:rsid w:val="006F5D46"/>
    <w:rsid w:val="006F6F86"/>
    <w:rsid w:val="006F773E"/>
    <w:rsid w:val="007006CA"/>
    <w:rsid w:val="00706773"/>
    <w:rsid w:val="00706795"/>
    <w:rsid w:val="007128B5"/>
    <w:rsid w:val="007128E9"/>
    <w:rsid w:val="00713275"/>
    <w:rsid w:val="00713854"/>
    <w:rsid w:val="00714AB6"/>
    <w:rsid w:val="007172BC"/>
    <w:rsid w:val="0072006E"/>
    <w:rsid w:val="00720F75"/>
    <w:rsid w:val="007218D2"/>
    <w:rsid w:val="00721E44"/>
    <w:rsid w:val="00722F93"/>
    <w:rsid w:val="00722FAA"/>
    <w:rsid w:val="00723835"/>
    <w:rsid w:val="00723FC2"/>
    <w:rsid w:val="00724D9F"/>
    <w:rsid w:val="00724E1C"/>
    <w:rsid w:val="007258AE"/>
    <w:rsid w:val="00726716"/>
    <w:rsid w:val="00731BFF"/>
    <w:rsid w:val="0073501B"/>
    <w:rsid w:val="00735FB7"/>
    <w:rsid w:val="00736518"/>
    <w:rsid w:val="00741276"/>
    <w:rsid w:val="007433C4"/>
    <w:rsid w:val="007472FF"/>
    <w:rsid w:val="00747B35"/>
    <w:rsid w:val="00750216"/>
    <w:rsid w:val="00750D93"/>
    <w:rsid w:val="00751334"/>
    <w:rsid w:val="007513AF"/>
    <w:rsid w:val="007514AE"/>
    <w:rsid w:val="007535F9"/>
    <w:rsid w:val="007552F2"/>
    <w:rsid w:val="00755800"/>
    <w:rsid w:val="00757884"/>
    <w:rsid w:val="0076466B"/>
    <w:rsid w:val="00764C3A"/>
    <w:rsid w:val="00765FD2"/>
    <w:rsid w:val="0077181E"/>
    <w:rsid w:val="00771FC7"/>
    <w:rsid w:val="00774624"/>
    <w:rsid w:val="0077496B"/>
    <w:rsid w:val="0077610F"/>
    <w:rsid w:val="007765F0"/>
    <w:rsid w:val="00776846"/>
    <w:rsid w:val="00780872"/>
    <w:rsid w:val="00780D9C"/>
    <w:rsid w:val="00780F77"/>
    <w:rsid w:val="00782861"/>
    <w:rsid w:val="00782C81"/>
    <w:rsid w:val="00784CB3"/>
    <w:rsid w:val="00787362"/>
    <w:rsid w:val="00787F72"/>
    <w:rsid w:val="00790C66"/>
    <w:rsid w:val="00791A02"/>
    <w:rsid w:val="0079320A"/>
    <w:rsid w:val="0079324B"/>
    <w:rsid w:val="00795963"/>
    <w:rsid w:val="00796C99"/>
    <w:rsid w:val="00797531"/>
    <w:rsid w:val="00797E01"/>
    <w:rsid w:val="007A089C"/>
    <w:rsid w:val="007A613E"/>
    <w:rsid w:val="007B0C24"/>
    <w:rsid w:val="007B6369"/>
    <w:rsid w:val="007B7946"/>
    <w:rsid w:val="007C644D"/>
    <w:rsid w:val="007C772B"/>
    <w:rsid w:val="007C7867"/>
    <w:rsid w:val="007D0F19"/>
    <w:rsid w:val="007D11CC"/>
    <w:rsid w:val="007D23A3"/>
    <w:rsid w:val="007D346B"/>
    <w:rsid w:val="007D5337"/>
    <w:rsid w:val="007E0287"/>
    <w:rsid w:val="007E2062"/>
    <w:rsid w:val="007E2108"/>
    <w:rsid w:val="007E616F"/>
    <w:rsid w:val="007F1001"/>
    <w:rsid w:val="007F1F92"/>
    <w:rsid w:val="007F373F"/>
    <w:rsid w:val="00801050"/>
    <w:rsid w:val="0080125C"/>
    <w:rsid w:val="00803407"/>
    <w:rsid w:val="00811681"/>
    <w:rsid w:val="008148C5"/>
    <w:rsid w:val="008157A4"/>
    <w:rsid w:val="0081611F"/>
    <w:rsid w:val="00817499"/>
    <w:rsid w:val="00821907"/>
    <w:rsid w:val="008228FF"/>
    <w:rsid w:val="0082353B"/>
    <w:rsid w:val="008258A3"/>
    <w:rsid w:val="008261C4"/>
    <w:rsid w:val="00826689"/>
    <w:rsid w:val="00834372"/>
    <w:rsid w:val="00834922"/>
    <w:rsid w:val="00841757"/>
    <w:rsid w:val="0084227D"/>
    <w:rsid w:val="00850DCB"/>
    <w:rsid w:val="00851C40"/>
    <w:rsid w:val="00854903"/>
    <w:rsid w:val="00860DD3"/>
    <w:rsid w:val="00867341"/>
    <w:rsid w:val="0086794C"/>
    <w:rsid w:val="00867C6A"/>
    <w:rsid w:val="00871E2B"/>
    <w:rsid w:val="0087233A"/>
    <w:rsid w:val="00873488"/>
    <w:rsid w:val="00876878"/>
    <w:rsid w:val="00877CAD"/>
    <w:rsid w:val="00882B28"/>
    <w:rsid w:val="0088370E"/>
    <w:rsid w:val="00883B04"/>
    <w:rsid w:val="00883B70"/>
    <w:rsid w:val="00884539"/>
    <w:rsid w:val="00884EA3"/>
    <w:rsid w:val="00891616"/>
    <w:rsid w:val="00892CF2"/>
    <w:rsid w:val="0089336F"/>
    <w:rsid w:val="008934D9"/>
    <w:rsid w:val="00894A2B"/>
    <w:rsid w:val="008956C5"/>
    <w:rsid w:val="00895700"/>
    <w:rsid w:val="00897D1C"/>
    <w:rsid w:val="008A0DCE"/>
    <w:rsid w:val="008A1418"/>
    <w:rsid w:val="008A2373"/>
    <w:rsid w:val="008A3392"/>
    <w:rsid w:val="008A6EA5"/>
    <w:rsid w:val="008A7F5F"/>
    <w:rsid w:val="008B1FAA"/>
    <w:rsid w:val="008B2E04"/>
    <w:rsid w:val="008B333F"/>
    <w:rsid w:val="008B3C17"/>
    <w:rsid w:val="008B5A03"/>
    <w:rsid w:val="008B7D70"/>
    <w:rsid w:val="008C3803"/>
    <w:rsid w:val="008C382E"/>
    <w:rsid w:val="008C3E14"/>
    <w:rsid w:val="008C44FC"/>
    <w:rsid w:val="008C662E"/>
    <w:rsid w:val="008C6AC9"/>
    <w:rsid w:val="008D10E3"/>
    <w:rsid w:val="008D24DD"/>
    <w:rsid w:val="008D4945"/>
    <w:rsid w:val="008D50E9"/>
    <w:rsid w:val="008D5C20"/>
    <w:rsid w:val="008D7D9A"/>
    <w:rsid w:val="008E42F1"/>
    <w:rsid w:val="008E64F6"/>
    <w:rsid w:val="008E6831"/>
    <w:rsid w:val="008E6C5E"/>
    <w:rsid w:val="008F0652"/>
    <w:rsid w:val="008F3118"/>
    <w:rsid w:val="008F3C35"/>
    <w:rsid w:val="008F3F97"/>
    <w:rsid w:val="008F77E4"/>
    <w:rsid w:val="008F7BAB"/>
    <w:rsid w:val="0090104E"/>
    <w:rsid w:val="00901C3B"/>
    <w:rsid w:val="009023CD"/>
    <w:rsid w:val="0090547E"/>
    <w:rsid w:val="00906188"/>
    <w:rsid w:val="00907CDC"/>
    <w:rsid w:val="00910E42"/>
    <w:rsid w:val="00911079"/>
    <w:rsid w:val="00911890"/>
    <w:rsid w:val="009129CE"/>
    <w:rsid w:val="009155DB"/>
    <w:rsid w:val="00915838"/>
    <w:rsid w:val="00915CB2"/>
    <w:rsid w:val="00922485"/>
    <w:rsid w:val="009233DA"/>
    <w:rsid w:val="00923B6F"/>
    <w:rsid w:val="00924A3F"/>
    <w:rsid w:val="00924BB3"/>
    <w:rsid w:val="009308EE"/>
    <w:rsid w:val="00931F77"/>
    <w:rsid w:val="009379E5"/>
    <w:rsid w:val="00945E9A"/>
    <w:rsid w:val="009460BA"/>
    <w:rsid w:val="00947181"/>
    <w:rsid w:val="00957657"/>
    <w:rsid w:val="0096004F"/>
    <w:rsid w:val="0096031E"/>
    <w:rsid w:val="00961C50"/>
    <w:rsid w:val="00963F11"/>
    <w:rsid w:val="009653CE"/>
    <w:rsid w:val="00966369"/>
    <w:rsid w:val="00967DCA"/>
    <w:rsid w:val="00970216"/>
    <w:rsid w:val="00970690"/>
    <w:rsid w:val="00972F5D"/>
    <w:rsid w:val="00976619"/>
    <w:rsid w:val="009766D8"/>
    <w:rsid w:val="00976B80"/>
    <w:rsid w:val="009809FB"/>
    <w:rsid w:val="009823D2"/>
    <w:rsid w:val="009852F8"/>
    <w:rsid w:val="009862F4"/>
    <w:rsid w:val="0098653D"/>
    <w:rsid w:val="009868D7"/>
    <w:rsid w:val="00986E12"/>
    <w:rsid w:val="009876E3"/>
    <w:rsid w:val="00987A6C"/>
    <w:rsid w:val="00990548"/>
    <w:rsid w:val="00992EB5"/>
    <w:rsid w:val="009975AA"/>
    <w:rsid w:val="009A142C"/>
    <w:rsid w:val="009A1723"/>
    <w:rsid w:val="009A2AA7"/>
    <w:rsid w:val="009A3194"/>
    <w:rsid w:val="009A37AE"/>
    <w:rsid w:val="009A47B0"/>
    <w:rsid w:val="009A7E49"/>
    <w:rsid w:val="009B3FC5"/>
    <w:rsid w:val="009B4553"/>
    <w:rsid w:val="009B4DE2"/>
    <w:rsid w:val="009B5443"/>
    <w:rsid w:val="009B74DD"/>
    <w:rsid w:val="009B7C1A"/>
    <w:rsid w:val="009C2FC0"/>
    <w:rsid w:val="009C3012"/>
    <w:rsid w:val="009C3D24"/>
    <w:rsid w:val="009C43A0"/>
    <w:rsid w:val="009C554A"/>
    <w:rsid w:val="009C66E1"/>
    <w:rsid w:val="009C6762"/>
    <w:rsid w:val="009C7B89"/>
    <w:rsid w:val="009D09E2"/>
    <w:rsid w:val="009D1689"/>
    <w:rsid w:val="009D44BE"/>
    <w:rsid w:val="009D5B60"/>
    <w:rsid w:val="009D5C08"/>
    <w:rsid w:val="009D6164"/>
    <w:rsid w:val="009E082E"/>
    <w:rsid w:val="009E0EFF"/>
    <w:rsid w:val="009E2319"/>
    <w:rsid w:val="009E3389"/>
    <w:rsid w:val="009E3811"/>
    <w:rsid w:val="009E3CBA"/>
    <w:rsid w:val="009E4246"/>
    <w:rsid w:val="009E7160"/>
    <w:rsid w:val="009F0D68"/>
    <w:rsid w:val="009F218F"/>
    <w:rsid w:val="009F398A"/>
    <w:rsid w:val="009F7CBC"/>
    <w:rsid w:val="00A00403"/>
    <w:rsid w:val="00A00DDF"/>
    <w:rsid w:val="00A0156C"/>
    <w:rsid w:val="00A01657"/>
    <w:rsid w:val="00A058A4"/>
    <w:rsid w:val="00A05E10"/>
    <w:rsid w:val="00A06582"/>
    <w:rsid w:val="00A065E1"/>
    <w:rsid w:val="00A1013D"/>
    <w:rsid w:val="00A109B4"/>
    <w:rsid w:val="00A119A8"/>
    <w:rsid w:val="00A13005"/>
    <w:rsid w:val="00A13110"/>
    <w:rsid w:val="00A14784"/>
    <w:rsid w:val="00A1731F"/>
    <w:rsid w:val="00A2083E"/>
    <w:rsid w:val="00A243CE"/>
    <w:rsid w:val="00A24CC7"/>
    <w:rsid w:val="00A25D94"/>
    <w:rsid w:val="00A26D83"/>
    <w:rsid w:val="00A27B48"/>
    <w:rsid w:val="00A30380"/>
    <w:rsid w:val="00A328B8"/>
    <w:rsid w:val="00A3544A"/>
    <w:rsid w:val="00A35599"/>
    <w:rsid w:val="00A42432"/>
    <w:rsid w:val="00A44FCF"/>
    <w:rsid w:val="00A45E93"/>
    <w:rsid w:val="00A468C0"/>
    <w:rsid w:val="00A46A0A"/>
    <w:rsid w:val="00A46F20"/>
    <w:rsid w:val="00A472CA"/>
    <w:rsid w:val="00A47454"/>
    <w:rsid w:val="00A50958"/>
    <w:rsid w:val="00A52788"/>
    <w:rsid w:val="00A562BC"/>
    <w:rsid w:val="00A57CE7"/>
    <w:rsid w:val="00A57E91"/>
    <w:rsid w:val="00A61EFF"/>
    <w:rsid w:val="00A65A1D"/>
    <w:rsid w:val="00A660E2"/>
    <w:rsid w:val="00A6687E"/>
    <w:rsid w:val="00A671B6"/>
    <w:rsid w:val="00A67444"/>
    <w:rsid w:val="00A70E0B"/>
    <w:rsid w:val="00A71653"/>
    <w:rsid w:val="00A71BD1"/>
    <w:rsid w:val="00A74BC4"/>
    <w:rsid w:val="00A81F9E"/>
    <w:rsid w:val="00A84DB9"/>
    <w:rsid w:val="00A85AC0"/>
    <w:rsid w:val="00A85F20"/>
    <w:rsid w:val="00A87CC6"/>
    <w:rsid w:val="00A91BF8"/>
    <w:rsid w:val="00A9314E"/>
    <w:rsid w:val="00A9446A"/>
    <w:rsid w:val="00A94480"/>
    <w:rsid w:val="00A94708"/>
    <w:rsid w:val="00AA196F"/>
    <w:rsid w:val="00AA2476"/>
    <w:rsid w:val="00AA4D91"/>
    <w:rsid w:val="00AA6647"/>
    <w:rsid w:val="00AA748E"/>
    <w:rsid w:val="00AA7764"/>
    <w:rsid w:val="00AA79AB"/>
    <w:rsid w:val="00AB0098"/>
    <w:rsid w:val="00AB1A2F"/>
    <w:rsid w:val="00AB3244"/>
    <w:rsid w:val="00AB4826"/>
    <w:rsid w:val="00AB4C54"/>
    <w:rsid w:val="00AC1D2E"/>
    <w:rsid w:val="00AC33E1"/>
    <w:rsid w:val="00AC4712"/>
    <w:rsid w:val="00AC48E1"/>
    <w:rsid w:val="00AC5118"/>
    <w:rsid w:val="00AC584E"/>
    <w:rsid w:val="00AC6420"/>
    <w:rsid w:val="00AC79B1"/>
    <w:rsid w:val="00AD29C4"/>
    <w:rsid w:val="00AD34B1"/>
    <w:rsid w:val="00AD4348"/>
    <w:rsid w:val="00AD6AB1"/>
    <w:rsid w:val="00AD7A71"/>
    <w:rsid w:val="00AE0BAF"/>
    <w:rsid w:val="00AE1459"/>
    <w:rsid w:val="00AE15F8"/>
    <w:rsid w:val="00AE2947"/>
    <w:rsid w:val="00AE2EEE"/>
    <w:rsid w:val="00AE4433"/>
    <w:rsid w:val="00AE489D"/>
    <w:rsid w:val="00AE7BF2"/>
    <w:rsid w:val="00AE7E43"/>
    <w:rsid w:val="00AF1BC7"/>
    <w:rsid w:val="00AF634F"/>
    <w:rsid w:val="00AF65C3"/>
    <w:rsid w:val="00B00033"/>
    <w:rsid w:val="00B025E4"/>
    <w:rsid w:val="00B02B4A"/>
    <w:rsid w:val="00B05345"/>
    <w:rsid w:val="00B059AA"/>
    <w:rsid w:val="00B121B4"/>
    <w:rsid w:val="00B15134"/>
    <w:rsid w:val="00B1627E"/>
    <w:rsid w:val="00B1734F"/>
    <w:rsid w:val="00B17D7D"/>
    <w:rsid w:val="00B2090B"/>
    <w:rsid w:val="00B22870"/>
    <w:rsid w:val="00B24E37"/>
    <w:rsid w:val="00B317C0"/>
    <w:rsid w:val="00B33FC0"/>
    <w:rsid w:val="00B353BC"/>
    <w:rsid w:val="00B35478"/>
    <w:rsid w:val="00B360C7"/>
    <w:rsid w:val="00B40CE3"/>
    <w:rsid w:val="00B42F58"/>
    <w:rsid w:val="00B430D6"/>
    <w:rsid w:val="00B44E1F"/>
    <w:rsid w:val="00B47C94"/>
    <w:rsid w:val="00B47F8A"/>
    <w:rsid w:val="00B50DA0"/>
    <w:rsid w:val="00B532DC"/>
    <w:rsid w:val="00B538BC"/>
    <w:rsid w:val="00B54C56"/>
    <w:rsid w:val="00B55B75"/>
    <w:rsid w:val="00B55F7E"/>
    <w:rsid w:val="00B571B8"/>
    <w:rsid w:val="00B57BE8"/>
    <w:rsid w:val="00B6024D"/>
    <w:rsid w:val="00B60B31"/>
    <w:rsid w:val="00B62516"/>
    <w:rsid w:val="00B636F8"/>
    <w:rsid w:val="00B6394F"/>
    <w:rsid w:val="00B66A56"/>
    <w:rsid w:val="00B7103D"/>
    <w:rsid w:val="00B72562"/>
    <w:rsid w:val="00B751DF"/>
    <w:rsid w:val="00B75E2C"/>
    <w:rsid w:val="00B80054"/>
    <w:rsid w:val="00B80465"/>
    <w:rsid w:val="00B8248D"/>
    <w:rsid w:val="00B82F0A"/>
    <w:rsid w:val="00B848B7"/>
    <w:rsid w:val="00B84C5A"/>
    <w:rsid w:val="00B84E1F"/>
    <w:rsid w:val="00B906D7"/>
    <w:rsid w:val="00B90B3B"/>
    <w:rsid w:val="00B955CF"/>
    <w:rsid w:val="00B97106"/>
    <w:rsid w:val="00BA355F"/>
    <w:rsid w:val="00BA77C7"/>
    <w:rsid w:val="00BB0DDB"/>
    <w:rsid w:val="00BB1E31"/>
    <w:rsid w:val="00BB2D79"/>
    <w:rsid w:val="00BB3A9F"/>
    <w:rsid w:val="00BB4221"/>
    <w:rsid w:val="00BB63EF"/>
    <w:rsid w:val="00BB6422"/>
    <w:rsid w:val="00BB7127"/>
    <w:rsid w:val="00BB7896"/>
    <w:rsid w:val="00BC30C2"/>
    <w:rsid w:val="00BC3380"/>
    <w:rsid w:val="00BC4E7F"/>
    <w:rsid w:val="00BD4D03"/>
    <w:rsid w:val="00BE0784"/>
    <w:rsid w:val="00BE0A5D"/>
    <w:rsid w:val="00BE3D83"/>
    <w:rsid w:val="00BE5A46"/>
    <w:rsid w:val="00BE5FF0"/>
    <w:rsid w:val="00BE6713"/>
    <w:rsid w:val="00BE7999"/>
    <w:rsid w:val="00BF0F93"/>
    <w:rsid w:val="00BF1D65"/>
    <w:rsid w:val="00BF2E88"/>
    <w:rsid w:val="00BF72B8"/>
    <w:rsid w:val="00C014FA"/>
    <w:rsid w:val="00C0170F"/>
    <w:rsid w:val="00C0221F"/>
    <w:rsid w:val="00C0262D"/>
    <w:rsid w:val="00C03444"/>
    <w:rsid w:val="00C03BA4"/>
    <w:rsid w:val="00C05B0F"/>
    <w:rsid w:val="00C0652C"/>
    <w:rsid w:val="00C143C0"/>
    <w:rsid w:val="00C16C5E"/>
    <w:rsid w:val="00C20AEB"/>
    <w:rsid w:val="00C20B52"/>
    <w:rsid w:val="00C236C4"/>
    <w:rsid w:val="00C24029"/>
    <w:rsid w:val="00C2448D"/>
    <w:rsid w:val="00C24A53"/>
    <w:rsid w:val="00C27881"/>
    <w:rsid w:val="00C30E25"/>
    <w:rsid w:val="00C3130C"/>
    <w:rsid w:val="00C322F0"/>
    <w:rsid w:val="00C33E96"/>
    <w:rsid w:val="00C36A4D"/>
    <w:rsid w:val="00C3783E"/>
    <w:rsid w:val="00C43446"/>
    <w:rsid w:val="00C45140"/>
    <w:rsid w:val="00C47F94"/>
    <w:rsid w:val="00C508DF"/>
    <w:rsid w:val="00C610C2"/>
    <w:rsid w:val="00C6273B"/>
    <w:rsid w:val="00C666CD"/>
    <w:rsid w:val="00C670B8"/>
    <w:rsid w:val="00C671C3"/>
    <w:rsid w:val="00C67F73"/>
    <w:rsid w:val="00C7087F"/>
    <w:rsid w:val="00C73FCE"/>
    <w:rsid w:val="00C7508D"/>
    <w:rsid w:val="00C76939"/>
    <w:rsid w:val="00C80499"/>
    <w:rsid w:val="00C81F5D"/>
    <w:rsid w:val="00C8317D"/>
    <w:rsid w:val="00C847CB"/>
    <w:rsid w:val="00C84F23"/>
    <w:rsid w:val="00C91CF8"/>
    <w:rsid w:val="00C92F53"/>
    <w:rsid w:val="00C93D15"/>
    <w:rsid w:val="00C9457F"/>
    <w:rsid w:val="00C94F7C"/>
    <w:rsid w:val="00C94FF6"/>
    <w:rsid w:val="00CA032F"/>
    <w:rsid w:val="00CA169B"/>
    <w:rsid w:val="00CA484D"/>
    <w:rsid w:val="00CA4A32"/>
    <w:rsid w:val="00CA52EA"/>
    <w:rsid w:val="00CA6849"/>
    <w:rsid w:val="00CA7248"/>
    <w:rsid w:val="00CB1719"/>
    <w:rsid w:val="00CB37F9"/>
    <w:rsid w:val="00CB3F42"/>
    <w:rsid w:val="00CB62F3"/>
    <w:rsid w:val="00CB7338"/>
    <w:rsid w:val="00CB7926"/>
    <w:rsid w:val="00CC07D8"/>
    <w:rsid w:val="00CC20F9"/>
    <w:rsid w:val="00CC3C09"/>
    <w:rsid w:val="00CC3D59"/>
    <w:rsid w:val="00CC4E21"/>
    <w:rsid w:val="00CC52EA"/>
    <w:rsid w:val="00CC5890"/>
    <w:rsid w:val="00CC6104"/>
    <w:rsid w:val="00CD29CE"/>
    <w:rsid w:val="00CD3BA7"/>
    <w:rsid w:val="00CD4B7B"/>
    <w:rsid w:val="00CD5470"/>
    <w:rsid w:val="00CD5812"/>
    <w:rsid w:val="00CE0608"/>
    <w:rsid w:val="00CE233E"/>
    <w:rsid w:val="00CE4430"/>
    <w:rsid w:val="00CE61E8"/>
    <w:rsid w:val="00CF1459"/>
    <w:rsid w:val="00CF2CED"/>
    <w:rsid w:val="00CF2DA7"/>
    <w:rsid w:val="00CF5165"/>
    <w:rsid w:val="00CF5667"/>
    <w:rsid w:val="00CF6DEC"/>
    <w:rsid w:val="00CF7F73"/>
    <w:rsid w:val="00D0009E"/>
    <w:rsid w:val="00D00F1F"/>
    <w:rsid w:val="00D02CFF"/>
    <w:rsid w:val="00D03322"/>
    <w:rsid w:val="00D047DC"/>
    <w:rsid w:val="00D06C50"/>
    <w:rsid w:val="00D074A4"/>
    <w:rsid w:val="00D10590"/>
    <w:rsid w:val="00D1072C"/>
    <w:rsid w:val="00D12BB6"/>
    <w:rsid w:val="00D16300"/>
    <w:rsid w:val="00D17555"/>
    <w:rsid w:val="00D20D8B"/>
    <w:rsid w:val="00D218DA"/>
    <w:rsid w:val="00D226D6"/>
    <w:rsid w:val="00D22F6F"/>
    <w:rsid w:val="00D24452"/>
    <w:rsid w:val="00D25525"/>
    <w:rsid w:val="00D2564D"/>
    <w:rsid w:val="00D25B68"/>
    <w:rsid w:val="00D26E84"/>
    <w:rsid w:val="00D27D7C"/>
    <w:rsid w:val="00D302F1"/>
    <w:rsid w:val="00D3352A"/>
    <w:rsid w:val="00D351BC"/>
    <w:rsid w:val="00D35A9A"/>
    <w:rsid w:val="00D36D58"/>
    <w:rsid w:val="00D42139"/>
    <w:rsid w:val="00D4333D"/>
    <w:rsid w:val="00D44025"/>
    <w:rsid w:val="00D4614D"/>
    <w:rsid w:val="00D46BB8"/>
    <w:rsid w:val="00D52F36"/>
    <w:rsid w:val="00D54D2B"/>
    <w:rsid w:val="00D5628D"/>
    <w:rsid w:val="00D6025F"/>
    <w:rsid w:val="00D61F52"/>
    <w:rsid w:val="00D62470"/>
    <w:rsid w:val="00D634B1"/>
    <w:rsid w:val="00D666C0"/>
    <w:rsid w:val="00D67C69"/>
    <w:rsid w:val="00D7014C"/>
    <w:rsid w:val="00D71F16"/>
    <w:rsid w:val="00D73833"/>
    <w:rsid w:val="00D74077"/>
    <w:rsid w:val="00D77B59"/>
    <w:rsid w:val="00D77C75"/>
    <w:rsid w:val="00D80E34"/>
    <w:rsid w:val="00D81D16"/>
    <w:rsid w:val="00D834C9"/>
    <w:rsid w:val="00D86063"/>
    <w:rsid w:val="00D86185"/>
    <w:rsid w:val="00D86905"/>
    <w:rsid w:val="00D86DFB"/>
    <w:rsid w:val="00D901FC"/>
    <w:rsid w:val="00D915EE"/>
    <w:rsid w:val="00D919D1"/>
    <w:rsid w:val="00D93F30"/>
    <w:rsid w:val="00D94B33"/>
    <w:rsid w:val="00D94F60"/>
    <w:rsid w:val="00D951D4"/>
    <w:rsid w:val="00D97C28"/>
    <w:rsid w:val="00D97D5A"/>
    <w:rsid w:val="00DA0925"/>
    <w:rsid w:val="00DA14F1"/>
    <w:rsid w:val="00DA3A7B"/>
    <w:rsid w:val="00DA446D"/>
    <w:rsid w:val="00DA5123"/>
    <w:rsid w:val="00DA5689"/>
    <w:rsid w:val="00DA6086"/>
    <w:rsid w:val="00DA645D"/>
    <w:rsid w:val="00DA6E0C"/>
    <w:rsid w:val="00DA77EB"/>
    <w:rsid w:val="00DB0441"/>
    <w:rsid w:val="00DB1C87"/>
    <w:rsid w:val="00DB48FE"/>
    <w:rsid w:val="00DB5E45"/>
    <w:rsid w:val="00DB7D9C"/>
    <w:rsid w:val="00DC06BF"/>
    <w:rsid w:val="00DC158C"/>
    <w:rsid w:val="00DC1B18"/>
    <w:rsid w:val="00DC24E5"/>
    <w:rsid w:val="00DC2B3B"/>
    <w:rsid w:val="00DC2C26"/>
    <w:rsid w:val="00DC5D3A"/>
    <w:rsid w:val="00DC7560"/>
    <w:rsid w:val="00DC7DCF"/>
    <w:rsid w:val="00DD07D9"/>
    <w:rsid w:val="00DD22A9"/>
    <w:rsid w:val="00DD236F"/>
    <w:rsid w:val="00DD263E"/>
    <w:rsid w:val="00DD2C86"/>
    <w:rsid w:val="00DD408E"/>
    <w:rsid w:val="00DD5283"/>
    <w:rsid w:val="00DD6AB2"/>
    <w:rsid w:val="00DD6EE3"/>
    <w:rsid w:val="00DE121C"/>
    <w:rsid w:val="00DE2C11"/>
    <w:rsid w:val="00DE41BB"/>
    <w:rsid w:val="00DE5357"/>
    <w:rsid w:val="00DE6563"/>
    <w:rsid w:val="00DE684C"/>
    <w:rsid w:val="00DF2009"/>
    <w:rsid w:val="00DF2309"/>
    <w:rsid w:val="00DF3454"/>
    <w:rsid w:val="00DF56CD"/>
    <w:rsid w:val="00DF6983"/>
    <w:rsid w:val="00E008DB"/>
    <w:rsid w:val="00E00EB1"/>
    <w:rsid w:val="00E01802"/>
    <w:rsid w:val="00E069A7"/>
    <w:rsid w:val="00E07E36"/>
    <w:rsid w:val="00E10112"/>
    <w:rsid w:val="00E117CB"/>
    <w:rsid w:val="00E12F79"/>
    <w:rsid w:val="00E13251"/>
    <w:rsid w:val="00E1477C"/>
    <w:rsid w:val="00E15356"/>
    <w:rsid w:val="00E163DD"/>
    <w:rsid w:val="00E17693"/>
    <w:rsid w:val="00E20BAA"/>
    <w:rsid w:val="00E20DC8"/>
    <w:rsid w:val="00E21439"/>
    <w:rsid w:val="00E21EAD"/>
    <w:rsid w:val="00E22ED1"/>
    <w:rsid w:val="00E23325"/>
    <w:rsid w:val="00E257AD"/>
    <w:rsid w:val="00E3126D"/>
    <w:rsid w:val="00E32C2C"/>
    <w:rsid w:val="00E33164"/>
    <w:rsid w:val="00E33309"/>
    <w:rsid w:val="00E3335E"/>
    <w:rsid w:val="00E35D63"/>
    <w:rsid w:val="00E369FC"/>
    <w:rsid w:val="00E4072D"/>
    <w:rsid w:val="00E412C4"/>
    <w:rsid w:val="00E41BE5"/>
    <w:rsid w:val="00E473C3"/>
    <w:rsid w:val="00E47B84"/>
    <w:rsid w:val="00E50E49"/>
    <w:rsid w:val="00E523FB"/>
    <w:rsid w:val="00E52EDD"/>
    <w:rsid w:val="00E5349F"/>
    <w:rsid w:val="00E5408D"/>
    <w:rsid w:val="00E55E2C"/>
    <w:rsid w:val="00E57199"/>
    <w:rsid w:val="00E57749"/>
    <w:rsid w:val="00E57CDD"/>
    <w:rsid w:val="00E57DBA"/>
    <w:rsid w:val="00E60973"/>
    <w:rsid w:val="00E62675"/>
    <w:rsid w:val="00E65A93"/>
    <w:rsid w:val="00E663DF"/>
    <w:rsid w:val="00E74075"/>
    <w:rsid w:val="00E75A3E"/>
    <w:rsid w:val="00E75B1B"/>
    <w:rsid w:val="00E75CB6"/>
    <w:rsid w:val="00E8220A"/>
    <w:rsid w:val="00E8645C"/>
    <w:rsid w:val="00E9002D"/>
    <w:rsid w:val="00E96355"/>
    <w:rsid w:val="00E963D8"/>
    <w:rsid w:val="00EA0685"/>
    <w:rsid w:val="00EA089E"/>
    <w:rsid w:val="00EA1B77"/>
    <w:rsid w:val="00EA1CE6"/>
    <w:rsid w:val="00EA2B48"/>
    <w:rsid w:val="00EA2F24"/>
    <w:rsid w:val="00EA39AC"/>
    <w:rsid w:val="00EA657F"/>
    <w:rsid w:val="00EB0505"/>
    <w:rsid w:val="00EB27D7"/>
    <w:rsid w:val="00EB2D67"/>
    <w:rsid w:val="00EB2FCC"/>
    <w:rsid w:val="00EB50E3"/>
    <w:rsid w:val="00EB583B"/>
    <w:rsid w:val="00EB6CAA"/>
    <w:rsid w:val="00EB7DF9"/>
    <w:rsid w:val="00EC0A4E"/>
    <w:rsid w:val="00EC162E"/>
    <w:rsid w:val="00EC17FB"/>
    <w:rsid w:val="00EC2046"/>
    <w:rsid w:val="00EC3611"/>
    <w:rsid w:val="00EC3E09"/>
    <w:rsid w:val="00EC7654"/>
    <w:rsid w:val="00ED17BE"/>
    <w:rsid w:val="00ED3490"/>
    <w:rsid w:val="00ED57CC"/>
    <w:rsid w:val="00ED6017"/>
    <w:rsid w:val="00ED72C3"/>
    <w:rsid w:val="00EE0F19"/>
    <w:rsid w:val="00EE2177"/>
    <w:rsid w:val="00EE5938"/>
    <w:rsid w:val="00EE6C0E"/>
    <w:rsid w:val="00EE6C7B"/>
    <w:rsid w:val="00EF24D9"/>
    <w:rsid w:val="00EF3893"/>
    <w:rsid w:val="00EF6C52"/>
    <w:rsid w:val="00F00EC9"/>
    <w:rsid w:val="00F01C80"/>
    <w:rsid w:val="00F04353"/>
    <w:rsid w:val="00F06D8F"/>
    <w:rsid w:val="00F06E6D"/>
    <w:rsid w:val="00F10B29"/>
    <w:rsid w:val="00F11543"/>
    <w:rsid w:val="00F135E1"/>
    <w:rsid w:val="00F15458"/>
    <w:rsid w:val="00F165A5"/>
    <w:rsid w:val="00F2100D"/>
    <w:rsid w:val="00F2350A"/>
    <w:rsid w:val="00F23CBA"/>
    <w:rsid w:val="00F23EBC"/>
    <w:rsid w:val="00F240F9"/>
    <w:rsid w:val="00F24D06"/>
    <w:rsid w:val="00F26657"/>
    <w:rsid w:val="00F34B77"/>
    <w:rsid w:val="00F401D3"/>
    <w:rsid w:val="00F41B3F"/>
    <w:rsid w:val="00F42303"/>
    <w:rsid w:val="00F43D7E"/>
    <w:rsid w:val="00F45469"/>
    <w:rsid w:val="00F46914"/>
    <w:rsid w:val="00F47815"/>
    <w:rsid w:val="00F50ADD"/>
    <w:rsid w:val="00F52576"/>
    <w:rsid w:val="00F544F2"/>
    <w:rsid w:val="00F54C89"/>
    <w:rsid w:val="00F561BB"/>
    <w:rsid w:val="00F57359"/>
    <w:rsid w:val="00F5783F"/>
    <w:rsid w:val="00F641A2"/>
    <w:rsid w:val="00F65BB5"/>
    <w:rsid w:val="00F70272"/>
    <w:rsid w:val="00F7032D"/>
    <w:rsid w:val="00F70A6C"/>
    <w:rsid w:val="00F70C98"/>
    <w:rsid w:val="00F714B4"/>
    <w:rsid w:val="00F72C66"/>
    <w:rsid w:val="00F80328"/>
    <w:rsid w:val="00F814AF"/>
    <w:rsid w:val="00F814D0"/>
    <w:rsid w:val="00F849B0"/>
    <w:rsid w:val="00F84EBC"/>
    <w:rsid w:val="00F85931"/>
    <w:rsid w:val="00F90518"/>
    <w:rsid w:val="00F9113B"/>
    <w:rsid w:val="00F92E28"/>
    <w:rsid w:val="00F92F3E"/>
    <w:rsid w:val="00F940B1"/>
    <w:rsid w:val="00F94A43"/>
    <w:rsid w:val="00F95895"/>
    <w:rsid w:val="00F95CA4"/>
    <w:rsid w:val="00FA3B81"/>
    <w:rsid w:val="00FA432F"/>
    <w:rsid w:val="00FA4406"/>
    <w:rsid w:val="00FA4D8A"/>
    <w:rsid w:val="00FA507B"/>
    <w:rsid w:val="00FB193C"/>
    <w:rsid w:val="00FB2E3B"/>
    <w:rsid w:val="00FB3696"/>
    <w:rsid w:val="00FC1695"/>
    <w:rsid w:val="00FC1CEE"/>
    <w:rsid w:val="00FC24F8"/>
    <w:rsid w:val="00FC27B0"/>
    <w:rsid w:val="00FC5B8A"/>
    <w:rsid w:val="00FD2846"/>
    <w:rsid w:val="00FD3417"/>
    <w:rsid w:val="00FD34DF"/>
    <w:rsid w:val="00FD68A1"/>
    <w:rsid w:val="00FD7929"/>
    <w:rsid w:val="00FE0884"/>
    <w:rsid w:val="00FE533E"/>
    <w:rsid w:val="00FE5942"/>
    <w:rsid w:val="00FF0F4B"/>
    <w:rsid w:val="00FF56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9C"/>
  </w:style>
  <w:style w:type="paragraph" w:styleId="Balk1">
    <w:name w:val="heading 1"/>
    <w:basedOn w:val="Normal"/>
    <w:next w:val="Normal"/>
    <w:link w:val="Balk1Char"/>
    <w:qFormat/>
    <w:rsid w:val="00741276"/>
    <w:pPr>
      <w:keepNext/>
      <w:spacing w:after="0" w:line="240" w:lineRule="auto"/>
      <w:jc w:val="center"/>
      <w:outlineLvl w:val="0"/>
    </w:pPr>
    <w:rPr>
      <w:rFonts w:ascii="Times New Roman" w:eastAsia="Times New Roman" w:hAnsi="Times New Roman" w:cs="Times New Roman"/>
      <w:b/>
      <w:sz w:val="28"/>
      <w:szCs w:val="20"/>
    </w:rPr>
  </w:style>
  <w:style w:type="paragraph" w:styleId="Balk2">
    <w:name w:val="heading 2"/>
    <w:basedOn w:val="Normal"/>
    <w:next w:val="Normal"/>
    <w:link w:val="Balk2Char"/>
    <w:qFormat/>
    <w:rsid w:val="00741276"/>
    <w:pPr>
      <w:keepNext/>
      <w:spacing w:after="0" w:line="240" w:lineRule="auto"/>
      <w:jc w:val="both"/>
      <w:outlineLvl w:val="1"/>
    </w:pPr>
    <w:rPr>
      <w:rFonts w:ascii="Times New Roman" w:eastAsia="Times New Roman" w:hAnsi="Times New Roman" w:cs="Times New Roman"/>
      <w:b/>
      <w:sz w:val="24"/>
      <w:szCs w:val="20"/>
    </w:rPr>
  </w:style>
  <w:style w:type="paragraph" w:styleId="Balk3">
    <w:name w:val="heading 3"/>
    <w:basedOn w:val="Normal"/>
    <w:next w:val="Normal"/>
    <w:link w:val="Balk3Char"/>
    <w:qFormat/>
    <w:rsid w:val="00741276"/>
    <w:pPr>
      <w:keepNext/>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uiPriority w:val="9"/>
    <w:unhideWhenUsed/>
    <w:qFormat/>
    <w:rsid w:val="001A7A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004AD4"/>
    <w:pPr>
      <w:ind w:left="720"/>
      <w:contextualSpacing/>
    </w:pPr>
  </w:style>
  <w:style w:type="paragraph" w:styleId="BalonMetni">
    <w:name w:val="Balloon Text"/>
    <w:basedOn w:val="Normal"/>
    <w:link w:val="BalonMetniChar"/>
    <w:uiPriority w:val="99"/>
    <w:semiHidden/>
    <w:unhideWhenUsed/>
    <w:rsid w:val="005C7D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7D26"/>
    <w:rPr>
      <w:rFonts w:ascii="Segoe UI" w:hAnsi="Segoe UI" w:cs="Segoe UI"/>
      <w:sz w:val="18"/>
      <w:szCs w:val="18"/>
    </w:rPr>
  </w:style>
  <w:style w:type="paragraph" w:styleId="AralkYok">
    <w:name w:val="No Spacing"/>
    <w:uiPriority w:val="1"/>
    <w:qFormat/>
    <w:rsid w:val="00BE6713"/>
    <w:pPr>
      <w:spacing w:after="0" w:line="240" w:lineRule="auto"/>
    </w:pPr>
  </w:style>
  <w:style w:type="paragraph" w:styleId="stbilgi">
    <w:name w:val="header"/>
    <w:basedOn w:val="Normal"/>
    <w:link w:val="stbilgiChar"/>
    <w:uiPriority w:val="99"/>
    <w:unhideWhenUsed/>
    <w:rsid w:val="00BE67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713"/>
  </w:style>
  <w:style w:type="paragraph" w:styleId="Altbilgi">
    <w:name w:val="footer"/>
    <w:basedOn w:val="Normal"/>
    <w:link w:val="AltbilgiChar"/>
    <w:uiPriority w:val="99"/>
    <w:unhideWhenUsed/>
    <w:rsid w:val="00BE67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713"/>
  </w:style>
  <w:style w:type="character" w:customStyle="1" w:styleId="Balk1Char">
    <w:name w:val="Başlık 1 Char"/>
    <w:basedOn w:val="VarsaylanParagrafYazTipi"/>
    <w:link w:val="Balk1"/>
    <w:rsid w:val="00741276"/>
    <w:rPr>
      <w:rFonts w:ascii="Times New Roman" w:eastAsia="Times New Roman" w:hAnsi="Times New Roman" w:cs="Times New Roman"/>
      <w:b/>
      <w:sz w:val="28"/>
      <w:szCs w:val="20"/>
    </w:rPr>
  </w:style>
  <w:style w:type="character" w:customStyle="1" w:styleId="Balk2Char">
    <w:name w:val="Başlık 2 Char"/>
    <w:basedOn w:val="VarsaylanParagrafYazTipi"/>
    <w:link w:val="Balk2"/>
    <w:rsid w:val="00741276"/>
    <w:rPr>
      <w:rFonts w:ascii="Times New Roman" w:eastAsia="Times New Roman" w:hAnsi="Times New Roman" w:cs="Times New Roman"/>
      <w:b/>
      <w:sz w:val="24"/>
      <w:szCs w:val="20"/>
    </w:rPr>
  </w:style>
  <w:style w:type="character" w:customStyle="1" w:styleId="Balk3Char">
    <w:name w:val="Başlık 3 Char"/>
    <w:basedOn w:val="VarsaylanParagrafYazTipi"/>
    <w:link w:val="Balk3"/>
    <w:rsid w:val="00741276"/>
    <w:rPr>
      <w:rFonts w:ascii="Arial" w:eastAsia="Times New Roman" w:hAnsi="Arial" w:cs="Arial"/>
      <w:b/>
      <w:bCs/>
      <w:sz w:val="26"/>
      <w:szCs w:val="26"/>
    </w:rPr>
  </w:style>
  <w:style w:type="paragraph" w:styleId="GvdeMetni2">
    <w:name w:val="Body Text 2"/>
    <w:basedOn w:val="Normal"/>
    <w:link w:val="GvdeMetni2Char"/>
    <w:semiHidden/>
    <w:rsid w:val="00741276"/>
    <w:pPr>
      <w:spacing w:after="0" w:line="240" w:lineRule="auto"/>
    </w:pPr>
    <w:rPr>
      <w:rFonts w:ascii="Times New Roman" w:eastAsia="Times New Roman" w:hAnsi="Times New Roman" w:cs="Times New Roman"/>
      <w:sz w:val="28"/>
      <w:szCs w:val="20"/>
    </w:rPr>
  </w:style>
  <w:style w:type="character" w:customStyle="1" w:styleId="GvdeMetni2Char">
    <w:name w:val="Gövde Metni 2 Char"/>
    <w:basedOn w:val="VarsaylanParagrafYazTipi"/>
    <w:link w:val="GvdeMetni2"/>
    <w:semiHidden/>
    <w:rsid w:val="00741276"/>
    <w:rPr>
      <w:rFonts w:ascii="Times New Roman" w:eastAsia="Times New Roman" w:hAnsi="Times New Roman" w:cs="Times New Roman"/>
      <w:sz w:val="28"/>
      <w:szCs w:val="20"/>
    </w:rPr>
  </w:style>
  <w:style w:type="paragraph" w:styleId="DipnotMetni">
    <w:name w:val="footnote text"/>
    <w:basedOn w:val="Normal"/>
    <w:link w:val="DipnotMetniChar"/>
    <w:semiHidden/>
    <w:rsid w:val="00741276"/>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741276"/>
    <w:rPr>
      <w:rFonts w:ascii="Times New Roman" w:eastAsia="Times New Roman" w:hAnsi="Times New Roman" w:cs="Times New Roman"/>
      <w:sz w:val="20"/>
      <w:szCs w:val="20"/>
    </w:rPr>
  </w:style>
  <w:style w:type="character" w:styleId="DipnotBavurusu">
    <w:name w:val="footnote reference"/>
    <w:basedOn w:val="VarsaylanParagrafYazTipi"/>
    <w:semiHidden/>
    <w:rsid w:val="00741276"/>
    <w:rPr>
      <w:vertAlign w:val="superscript"/>
    </w:rPr>
  </w:style>
  <w:style w:type="character" w:styleId="Kpr">
    <w:name w:val="Hyperlink"/>
    <w:basedOn w:val="VarsaylanParagrafYazTipi"/>
    <w:uiPriority w:val="99"/>
    <w:rsid w:val="00741276"/>
    <w:rPr>
      <w:color w:val="0000FF"/>
      <w:u w:val="single"/>
    </w:rPr>
  </w:style>
  <w:style w:type="paragraph" w:styleId="GvdeMetni3">
    <w:name w:val="Body Text 3"/>
    <w:basedOn w:val="Normal"/>
    <w:link w:val="GvdeMetni3Char"/>
    <w:semiHidden/>
    <w:rsid w:val="00741276"/>
    <w:pPr>
      <w:spacing w:after="0" w:line="240" w:lineRule="auto"/>
      <w:jc w:val="both"/>
    </w:pPr>
    <w:rPr>
      <w:rFonts w:ascii="Times New Roman" w:eastAsia="Times New Roman" w:hAnsi="Times New Roman" w:cs="Times New Roman"/>
      <w:sz w:val="28"/>
      <w:szCs w:val="20"/>
    </w:rPr>
  </w:style>
  <w:style w:type="character" w:customStyle="1" w:styleId="GvdeMetni3Char">
    <w:name w:val="Gövde Metni 3 Char"/>
    <w:basedOn w:val="VarsaylanParagrafYazTipi"/>
    <w:link w:val="GvdeMetni3"/>
    <w:semiHidden/>
    <w:rsid w:val="00741276"/>
    <w:rPr>
      <w:rFonts w:ascii="Times New Roman" w:eastAsia="Times New Roman" w:hAnsi="Times New Roman" w:cs="Times New Roman"/>
      <w:sz w:val="28"/>
      <w:szCs w:val="20"/>
    </w:rPr>
  </w:style>
  <w:style w:type="paragraph" w:styleId="GvdeMetniGirintisi">
    <w:name w:val="Body Text Indent"/>
    <w:basedOn w:val="Normal"/>
    <w:link w:val="GvdeMetniGirintisiChar"/>
    <w:semiHidden/>
    <w:rsid w:val="00741276"/>
    <w:pPr>
      <w:spacing w:after="0" w:line="240" w:lineRule="auto"/>
      <w:ind w:left="360"/>
      <w:jc w:val="both"/>
    </w:pPr>
    <w:rPr>
      <w:rFonts w:ascii="Times New Roman" w:eastAsia="Times New Roman" w:hAnsi="Times New Roman" w:cs="Times New Roman"/>
      <w:sz w:val="28"/>
      <w:szCs w:val="20"/>
    </w:rPr>
  </w:style>
  <w:style w:type="character" w:customStyle="1" w:styleId="GvdeMetniGirintisiChar">
    <w:name w:val="Gövde Metni Girintisi Char"/>
    <w:basedOn w:val="VarsaylanParagrafYazTipi"/>
    <w:link w:val="GvdeMetniGirintisi"/>
    <w:semiHidden/>
    <w:rsid w:val="00741276"/>
    <w:rPr>
      <w:rFonts w:ascii="Times New Roman" w:eastAsia="Times New Roman" w:hAnsi="Times New Roman" w:cs="Times New Roman"/>
      <w:sz w:val="28"/>
      <w:szCs w:val="20"/>
    </w:rPr>
  </w:style>
  <w:style w:type="paragraph" w:styleId="GvdeMetniGirintisi2">
    <w:name w:val="Body Text Indent 2"/>
    <w:basedOn w:val="Normal"/>
    <w:link w:val="GvdeMetniGirintisi2Char"/>
    <w:semiHidden/>
    <w:rsid w:val="00741276"/>
    <w:pPr>
      <w:spacing w:after="0" w:line="240" w:lineRule="auto"/>
      <w:ind w:left="360"/>
      <w:jc w:val="both"/>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semiHidden/>
    <w:rsid w:val="00741276"/>
    <w:rPr>
      <w:rFonts w:ascii="Times New Roman" w:eastAsia="Times New Roman" w:hAnsi="Times New Roman" w:cs="Times New Roman"/>
      <w:sz w:val="24"/>
      <w:szCs w:val="20"/>
    </w:rPr>
  </w:style>
  <w:style w:type="character" w:customStyle="1" w:styleId="Gvdemetni2Exact">
    <w:name w:val="Gövde metni (2) Exact"/>
    <w:basedOn w:val="Gvdemetni20"/>
    <w:rsid w:val="00402ADE"/>
    <w:rPr>
      <w:rFonts w:ascii="Times New Roman" w:eastAsia="Times New Roman" w:hAnsi="Times New Roman" w:cs="Times New Roman"/>
      <w:shd w:val="clear" w:color="auto" w:fill="FFFFFF"/>
    </w:rPr>
  </w:style>
  <w:style w:type="character" w:customStyle="1" w:styleId="Gvdemetni20">
    <w:name w:val="Gövde metni (2)_"/>
    <w:basedOn w:val="VarsaylanParagrafYazTipi"/>
    <w:link w:val="Gvdemetni21"/>
    <w:uiPriority w:val="99"/>
    <w:rsid w:val="00402ADE"/>
    <w:rPr>
      <w:rFonts w:ascii="Times New Roman" w:eastAsia="Times New Roman" w:hAnsi="Times New Roman" w:cs="Times New Roman"/>
      <w:shd w:val="clear" w:color="auto" w:fill="FFFFFF"/>
    </w:rPr>
  </w:style>
  <w:style w:type="paragraph" w:customStyle="1" w:styleId="Gvdemetni21">
    <w:name w:val="Gövde metni (2)"/>
    <w:basedOn w:val="Normal"/>
    <w:link w:val="Gvdemetni20"/>
    <w:uiPriority w:val="99"/>
    <w:rsid w:val="00402ADE"/>
    <w:pPr>
      <w:widowControl w:val="0"/>
      <w:shd w:val="clear" w:color="auto" w:fill="FFFFFF"/>
      <w:spacing w:before="180" w:after="180" w:line="0" w:lineRule="atLeast"/>
      <w:ind w:hanging="420"/>
      <w:jc w:val="both"/>
    </w:pPr>
    <w:rPr>
      <w:rFonts w:ascii="Times New Roman" w:eastAsia="Times New Roman" w:hAnsi="Times New Roman" w:cs="Times New Roman"/>
    </w:rPr>
  </w:style>
  <w:style w:type="paragraph" w:styleId="NormalWeb">
    <w:name w:val="Normal (Web)"/>
    <w:basedOn w:val="Normal"/>
    <w:uiPriority w:val="99"/>
    <w:semiHidden/>
    <w:unhideWhenUsed/>
    <w:rsid w:val="006F283D"/>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character" w:styleId="Gl">
    <w:name w:val="Strong"/>
    <w:uiPriority w:val="22"/>
    <w:qFormat/>
    <w:rsid w:val="0073501B"/>
    <w:rPr>
      <w:b/>
      <w:bCs/>
    </w:rPr>
  </w:style>
  <w:style w:type="table" w:styleId="TabloKlavuzu">
    <w:name w:val="Table Grid"/>
    <w:basedOn w:val="NormalTablo"/>
    <w:uiPriority w:val="39"/>
    <w:rsid w:val="006E4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
    <w:name w:val="Stil1"/>
    <w:basedOn w:val="ListeParagraf"/>
    <w:link w:val="Stil1Char"/>
    <w:qFormat/>
    <w:rsid w:val="00B44E1F"/>
    <w:pPr>
      <w:numPr>
        <w:numId w:val="1"/>
      </w:numPr>
      <w:jc w:val="both"/>
    </w:pPr>
    <w:rPr>
      <w:rFonts w:ascii="Times New Roman" w:hAnsi="Times New Roman" w:cs="Times New Roman"/>
      <w:b/>
      <w:sz w:val="26"/>
      <w:szCs w:val="26"/>
    </w:rPr>
  </w:style>
  <w:style w:type="character" w:styleId="KitapBal">
    <w:name w:val="Book Title"/>
    <w:basedOn w:val="VarsaylanParagrafYazTipi"/>
    <w:uiPriority w:val="33"/>
    <w:qFormat/>
    <w:rsid w:val="00B44E1F"/>
    <w:rPr>
      <w:b/>
      <w:bCs/>
      <w:smallCaps/>
      <w:spacing w:val="5"/>
    </w:rPr>
  </w:style>
  <w:style w:type="character" w:customStyle="1" w:styleId="ListeParagrafChar">
    <w:name w:val="Liste Paragraf Char"/>
    <w:basedOn w:val="VarsaylanParagrafYazTipi"/>
    <w:link w:val="ListeParagraf"/>
    <w:rsid w:val="00B44E1F"/>
  </w:style>
  <w:style w:type="character" w:customStyle="1" w:styleId="Stil1Char">
    <w:name w:val="Stil1 Char"/>
    <w:basedOn w:val="ListeParagrafChar"/>
    <w:link w:val="Stil1"/>
    <w:rsid w:val="00B44E1F"/>
    <w:rPr>
      <w:rFonts w:ascii="Times New Roman" w:hAnsi="Times New Roman" w:cs="Times New Roman"/>
      <w:b/>
      <w:sz w:val="26"/>
      <w:szCs w:val="26"/>
    </w:rPr>
  </w:style>
  <w:style w:type="character" w:styleId="SatrNumaras">
    <w:name w:val="line number"/>
    <w:basedOn w:val="VarsaylanParagrafYazTipi"/>
    <w:uiPriority w:val="99"/>
    <w:semiHidden/>
    <w:unhideWhenUsed/>
    <w:rsid w:val="00F04353"/>
  </w:style>
  <w:style w:type="paragraph" w:customStyle="1" w:styleId="stil10">
    <w:name w:val="stil1"/>
    <w:basedOn w:val="Normal"/>
    <w:rsid w:val="009E23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2">
    <w:name w:val="List 2"/>
    <w:basedOn w:val="Normal"/>
    <w:rsid w:val="006620B7"/>
    <w:pPr>
      <w:spacing w:after="0" w:line="240" w:lineRule="auto"/>
      <w:ind w:left="566" w:hanging="283"/>
    </w:pPr>
    <w:rPr>
      <w:rFonts w:ascii="Times New Roman" w:eastAsia="Times New Roman" w:hAnsi="Times New Roman" w:cs="Times New Roman"/>
      <w:sz w:val="24"/>
      <w:szCs w:val="24"/>
      <w:lang w:eastAsia="tr-TR"/>
    </w:rPr>
  </w:style>
  <w:style w:type="character" w:customStyle="1" w:styleId="FontStyle34">
    <w:name w:val="Font Style34"/>
    <w:uiPriority w:val="99"/>
    <w:rsid w:val="006620B7"/>
    <w:rPr>
      <w:rFonts w:ascii="Times New Roman" w:hAnsi="Times New Roman" w:cs="Times New Roman"/>
      <w:sz w:val="20"/>
      <w:szCs w:val="20"/>
    </w:rPr>
  </w:style>
  <w:style w:type="paragraph" w:customStyle="1" w:styleId="Default">
    <w:name w:val="Default"/>
    <w:rsid w:val="00D67C69"/>
    <w:pPr>
      <w:autoSpaceDE w:val="0"/>
      <w:autoSpaceDN w:val="0"/>
      <w:adjustRightInd w:val="0"/>
      <w:spacing w:after="0" w:line="240" w:lineRule="auto"/>
    </w:pPr>
    <w:rPr>
      <w:rFonts w:ascii="Arial" w:hAnsi="Arial" w:cs="Arial"/>
      <w:color w:val="000000"/>
      <w:sz w:val="24"/>
      <w:szCs w:val="24"/>
    </w:rPr>
  </w:style>
  <w:style w:type="character" w:customStyle="1" w:styleId="FontStyle27">
    <w:name w:val="Font Style27"/>
    <w:rsid w:val="00665475"/>
    <w:rPr>
      <w:rFonts w:ascii="Tahoma" w:hAnsi="Tahoma"/>
      <w:sz w:val="24"/>
    </w:rPr>
  </w:style>
  <w:style w:type="character" w:customStyle="1" w:styleId="Balk4Char">
    <w:name w:val="Başlık 4 Char"/>
    <w:basedOn w:val="VarsaylanParagrafYazTipi"/>
    <w:link w:val="Balk4"/>
    <w:uiPriority w:val="9"/>
    <w:rsid w:val="001A7A58"/>
    <w:rPr>
      <w:rFonts w:asciiTheme="majorHAnsi" w:eastAsiaTheme="majorEastAsia" w:hAnsiTheme="majorHAnsi" w:cstheme="majorBidi"/>
      <w:i/>
      <w:iCs/>
      <w:color w:val="2E74B5" w:themeColor="accent1" w:themeShade="BF"/>
    </w:rPr>
  </w:style>
  <w:style w:type="table" w:customStyle="1" w:styleId="TabloKlavuzu1">
    <w:name w:val="Tablo Kılavuzu1"/>
    <w:basedOn w:val="NormalTablo"/>
    <w:next w:val="TabloKlavuzu"/>
    <w:uiPriority w:val="39"/>
    <w:rsid w:val="008B5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unhideWhenUsed/>
    <w:qFormat/>
    <w:rsid w:val="00F24D06"/>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tr-TR"/>
    </w:rPr>
  </w:style>
  <w:style w:type="paragraph" w:styleId="T2">
    <w:name w:val="toc 2"/>
    <w:basedOn w:val="Normal"/>
    <w:next w:val="Normal"/>
    <w:autoRedefine/>
    <w:uiPriority w:val="39"/>
    <w:unhideWhenUsed/>
    <w:rsid w:val="00F24D06"/>
    <w:pPr>
      <w:spacing w:after="100"/>
      <w:ind w:left="220"/>
    </w:pPr>
  </w:style>
  <w:style w:type="paragraph" w:styleId="T3">
    <w:name w:val="toc 3"/>
    <w:basedOn w:val="Normal"/>
    <w:next w:val="Normal"/>
    <w:autoRedefine/>
    <w:uiPriority w:val="39"/>
    <w:unhideWhenUsed/>
    <w:rsid w:val="00071E09"/>
    <w:pPr>
      <w:tabs>
        <w:tab w:val="left" w:pos="426"/>
        <w:tab w:val="right" w:leader="dot" w:pos="9203"/>
      </w:tabs>
      <w:spacing w:after="100" w:line="276" w:lineRule="auto"/>
      <w:ind w:firstLine="64"/>
    </w:pPr>
  </w:style>
  <w:style w:type="paragraph" w:styleId="T1">
    <w:name w:val="toc 1"/>
    <w:basedOn w:val="Normal"/>
    <w:next w:val="Normal"/>
    <w:autoRedefine/>
    <w:uiPriority w:val="39"/>
    <w:unhideWhenUsed/>
    <w:rsid w:val="00AC48E1"/>
    <w:pPr>
      <w:spacing w:after="100"/>
    </w:pPr>
    <w:rPr>
      <w:rFonts w:eastAsiaTheme="minorEastAsia"/>
      <w:lang w:eastAsia="tr-TR"/>
    </w:rPr>
  </w:style>
  <w:style w:type="paragraph" w:styleId="T4">
    <w:name w:val="toc 4"/>
    <w:basedOn w:val="Normal"/>
    <w:next w:val="Normal"/>
    <w:autoRedefine/>
    <w:uiPriority w:val="39"/>
    <w:unhideWhenUsed/>
    <w:rsid w:val="00AC48E1"/>
    <w:pPr>
      <w:spacing w:after="100"/>
      <w:ind w:left="660"/>
    </w:pPr>
    <w:rPr>
      <w:rFonts w:eastAsiaTheme="minorEastAsia"/>
      <w:lang w:eastAsia="tr-TR"/>
    </w:rPr>
  </w:style>
  <w:style w:type="paragraph" w:styleId="T5">
    <w:name w:val="toc 5"/>
    <w:basedOn w:val="Normal"/>
    <w:next w:val="Normal"/>
    <w:autoRedefine/>
    <w:uiPriority w:val="39"/>
    <w:unhideWhenUsed/>
    <w:rsid w:val="00AC48E1"/>
    <w:pPr>
      <w:spacing w:after="100"/>
      <w:ind w:left="880"/>
    </w:pPr>
    <w:rPr>
      <w:rFonts w:eastAsiaTheme="minorEastAsia"/>
      <w:lang w:eastAsia="tr-TR"/>
    </w:rPr>
  </w:style>
  <w:style w:type="paragraph" w:styleId="T6">
    <w:name w:val="toc 6"/>
    <w:basedOn w:val="Normal"/>
    <w:next w:val="Normal"/>
    <w:autoRedefine/>
    <w:uiPriority w:val="39"/>
    <w:unhideWhenUsed/>
    <w:rsid w:val="00AC48E1"/>
    <w:pPr>
      <w:spacing w:after="100"/>
      <w:ind w:left="1100"/>
    </w:pPr>
    <w:rPr>
      <w:rFonts w:eastAsiaTheme="minorEastAsia"/>
      <w:lang w:eastAsia="tr-TR"/>
    </w:rPr>
  </w:style>
  <w:style w:type="paragraph" w:styleId="T7">
    <w:name w:val="toc 7"/>
    <w:basedOn w:val="Normal"/>
    <w:next w:val="Normal"/>
    <w:autoRedefine/>
    <w:uiPriority w:val="39"/>
    <w:unhideWhenUsed/>
    <w:rsid w:val="00AC48E1"/>
    <w:pPr>
      <w:spacing w:after="100"/>
      <w:ind w:left="1320"/>
    </w:pPr>
    <w:rPr>
      <w:rFonts w:eastAsiaTheme="minorEastAsia"/>
      <w:lang w:eastAsia="tr-TR"/>
    </w:rPr>
  </w:style>
  <w:style w:type="paragraph" w:styleId="T8">
    <w:name w:val="toc 8"/>
    <w:basedOn w:val="Normal"/>
    <w:next w:val="Normal"/>
    <w:autoRedefine/>
    <w:uiPriority w:val="39"/>
    <w:unhideWhenUsed/>
    <w:rsid w:val="00AC48E1"/>
    <w:pPr>
      <w:spacing w:after="100"/>
      <w:ind w:left="1540"/>
    </w:pPr>
    <w:rPr>
      <w:rFonts w:eastAsiaTheme="minorEastAsia"/>
      <w:lang w:eastAsia="tr-TR"/>
    </w:rPr>
  </w:style>
  <w:style w:type="paragraph" w:styleId="T9">
    <w:name w:val="toc 9"/>
    <w:basedOn w:val="Normal"/>
    <w:next w:val="Normal"/>
    <w:autoRedefine/>
    <w:uiPriority w:val="39"/>
    <w:unhideWhenUsed/>
    <w:rsid w:val="00AC48E1"/>
    <w:pPr>
      <w:spacing w:after="100"/>
      <w:ind w:left="1760"/>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9C"/>
  </w:style>
  <w:style w:type="paragraph" w:styleId="Balk1">
    <w:name w:val="heading 1"/>
    <w:basedOn w:val="Normal"/>
    <w:next w:val="Normal"/>
    <w:link w:val="Balk1Char"/>
    <w:qFormat/>
    <w:rsid w:val="00741276"/>
    <w:pPr>
      <w:keepNext/>
      <w:spacing w:after="0" w:line="240" w:lineRule="auto"/>
      <w:jc w:val="center"/>
      <w:outlineLvl w:val="0"/>
    </w:pPr>
    <w:rPr>
      <w:rFonts w:ascii="Times New Roman" w:eastAsia="Times New Roman" w:hAnsi="Times New Roman" w:cs="Times New Roman"/>
      <w:b/>
      <w:sz w:val="28"/>
      <w:szCs w:val="20"/>
    </w:rPr>
  </w:style>
  <w:style w:type="paragraph" w:styleId="Balk2">
    <w:name w:val="heading 2"/>
    <w:basedOn w:val="Normal"/>
    <w:next w:val="Normal"/>
    <w:link w:val="Balk2Char"/>
    <w:qFormat/>
    <w:rsid w:val="00741276"/>
    <w:pPr>
      <w:keepNext/>
      <w:spacing w:after="0" w:line="240" w:lineRule="auto"/>
      <w:jc w:val="both"/>
      <w:outlineLvl w:val="1"/>
    </w:pPr>
    <w:rPr>
      <w:rFonts w:ascii="Times New Roman" w:eastAsia="Times New Roman" w:hAnsi="Times New Roman" w:cs="Times New Roman"/>
      <w:b/>
      <w:sz w:val="24"/>
      <w:szCs w:val="20"/>
    </w:rPr>
  </w:style>
  <w:style w:type="paragraph" w:styleId="Balk3">
    <w:name w:val="heading 3"/>
    <w:basedOn w:val="Normal"/>
    <w:next w:val="Normal"/>
    <w:link w:val="Balk3Char"/>
    <w:qFormat/>
    <w:rsid w:val="00741276"/>
    <w:pPr>
      <w:keepNext/>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uiPriority w:val="9"/>
    <w:unhideWhenUsed/>
    <w:qFormat/>
    <w:rsid w:val="001A7A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004AD4"/>
    <w:pPr>
      <w:ind w:left="720"/>
      <w:contextualSpacing/>
    </w:pPr>
  </w:style>
  <w:style w:type="paragraph" w:styleId="BalonMetni">
    <w:name w:val="Balloon Text"/>
    <w:basedOn w:val="Normal"/>
    <w:link w:val="BalonMetniChar"/>
    <w:uiPriority w:val="99"/>
    <w:semiHidden/>
    <w:unhideWhenUsed/>
    <w:rsid w:val="005C7D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7D26"/>
    <w:rPr>
      <w:rFonts w:ascii="Segoe UI" w:hAnsi="Segoe UI" w:cs="Segoe UI"/>
      <w:sz w:val="18"/>
      <w:szCs w:val="18"/>
    </w:rPr>
  </w:style>
  <w:style w:type="paragraph" w:styleId="AralkYok">
    <w:name w:val="No Spacing"/>
    <w:uiPriority w:val="1"/>
    <w:qFormat/>
    <w:rsid w:val="00BE6713"/>
    <w:pPr>
      <w:spacing w:after="0" w:line="240" w:lineRule="auto"/>
    </w:pPr>
  </w:style>
  <w:style w:type="paragraph" w:styleId="stbilgi">
    <w:name w:val="header"/>
    <w:basedOn w:val="Normal"/>
    <w:link w:val="stbilgiChar"/>
    <w:uiPriority w:val="99"/>
    <w:unhideWhenUsed/>
    <w:rsid w:val="00BE67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713"/>
  </w:style>
  <w:style w:type="paragraph" w:styleId="Altbilgi">
    <w:name w:val="footer"/>
    <w:basedOn w:val="Normal"/>
    <w:link w:val="AltbilgiChar"/>
    <w:uiPriority w:val="99"/>
    <w:unhideWhenUsed/>
    <w:rsid w:val="00BE67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713"/>
  </w:style>
  <w:style w:type="character" w:customStyle="1" w:styleId="Balk1Char">
    <w:name w:val="Başlık 1 Char"/>
    <w:basedOn w:val="VarsaylanParagrafYazTipi"/>
    <w:link w:val="Balk1"/>
    <w:rsid w:val="00741276"/>
    <w:rPr>
      <w:rFonts w:ascii="Times New Roman" w:eastAsia="Times New Roman" w:hAnsi="Times New Roman" w:cs="Times New Roman"/>
      <w:b/>
      <w:sz w:val="28"/>
      <w:szCs w:val="20"/>
    </w:rPr>
  </w:style>
  <w:style w:type="character" w:customStyle="1" w:styleId="Balk2Char">
    <w:name w:val="Başlık 2 Char"/>
    <w:basedOn w:val="VarsaylanParagrafYazTipi"/>
    <w:link w:val="Balk2"/>
    <w:rsid w:val="00741276"/>
    <w:rPr>
      <w:rFonts w:ascii="Times New Roman" w:eastAsia="Times New Roman" w:hAnsi="Times New Roman" w:cs="Times New Roman"/>
      <w:b/>
      <w:sz w:val="24"/>
      <w:szCs w:val="20"/>
    </w:rPr>
  </w:style>
  <w:style w:type="character" w:customStyle="1" w:styleId="Balk3Char">
    <w:name w:val="Başlık 3 Char"/>
    <w:basedOn w:val="VarsaylanParagrafYazTipi"/>
    <w:link w:val="Balk3"/>
    <w:rsid w:val="00741276"/>
    <w:rPr>
      <w:rFonts w:ascii="Arial" w:eastAsia="Times New Roman" w:hAnsi="Arial" w:cs="Arial"/>
      <w:b/>
      <w:bCs/>
      <w:sz w:val="26"/>
      <w:szCs w:val="26"/>
    </w:rPr>
  </w:style>
  <w:style w:type="paragraph" w:styleId="GvdeMetni2">
    <w:name w:val="Body Text 2"/>
    <w:basedOn w:val="Normal"/>
    <w:link w:val="GvdeMetni2Char"/>
    <w:semiHidden/>
    <w:rsid w:val="00741276"/>
    <w:pPr>
      <w:spacing w:after="0" w:line="240" w:lineRule="auto"/>
    </w:pPr>
    <w:rPr>
      <w:rFonts w:ascii="Times New Roman" w:eastAsia="Times New Roman" w:hAnsi="Times New Roman" w:cs="Times New Roman"/>
      <w:sz w:val="28"/>
      <w:szCs w:val="20"/>
    </w:rPr>
  </w:style>
  <w:style w:type="character" w:customStyle="1" w:styleId="GvdeMetni2Char">
    <w:name w:val="Gövde Metni 2 Char"/>
    <w:basedOn w:val="VarsaylanParagrafYazTipi"/>
    <w:link w:val="GvdeMetni2"/>
    <w:semiHidden/>
    <w:rsid w:val="00741276"/>
    <w:rPr>
      <w:rFonts w:ascii="Times New Roman" w:eastAsia="Times New Roman" w:hAnsi="Times New Roman" w:cs="Times New Roman"/>
      <w:sz w:val="28"/>
      <w:szCs w:val="20"/>
    </w:rPr>
  </w:style>
  <w:style w:type="paragraph" w:styleId="DipnotMetni">
    <w:name w:val="footnote text"/>
    <w:basedOn w:val="Normal"/>
    <w:link w:val="DipnotMetniChar"/>
    <w:semiHidden/>
    <w:rsid w:val="00741276"/>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741276"/>
    <w:rPr>
      <w:rFonts w:ascii="Times New Roman" w:eastAsia="Times New Roman" w:hAnsi="Times New Roman" w:cs="Times New Roman"/>
      <w:sz w:val="20"/>
      <w:szCs w:val="20"/>
    </w:rPr>
  </w:style>
  <w:style w:type="character" w:styleId="DipnotBavurusu">
    <w:name w:val="footnote reference"/>
    <w:basedOn w:val="VarsaylanParagrafYazTipi"/>
    <w:semiHidden/>
    <w:rsid w:val="00741276"/>
    <w:rPr>
      <w:vertAlign w:val="superscript"/>
    </w:rPr>
  </w:style>
  <w:style w:type="character" w:styleId="Kpr">
    <w:name w:val="Hyperlink"/>
    <w:basedOn w:val="VarsaylanParagrafYazTipi"/>
    <w:uiPriority w:val="99"/>
    <w:rsid w:val="00741276"/>
    <w:rPr>
      <w:color w:val="0000FF"/>
      <w:u w:val="single"/>
    </w:rPr>
  </w:style>
  <w:style w:type="paragraph" w:styleId="GvdeMetni3">
    <w:name w:val="Body Text 3"/>
    <w:basedOn w:val="Normal"/>
    <w:link w:val="GvdeMetni3Char"/>
    <w:semiHidden/>
    <w:rsid w:val="00741276"/>
    <w:pPr>
      <w:spacing w:after="0" w:line="240" w:lineRule="auto"/>
      <w:jc w:val="both"/>
    </w:pPr>
    <w:rPr>
      <w:rFonts w:ascii="Times New Roman" w:eastAsia="Times New Roman" w:hAnsi="Times New Roman" w:cs="Times New Roman"/>
      <w:sz w:val="28"/>
      <w:szCs w:val="20"/>
    </w:rPr>
  </w:style>
  <w:style w:type="character" w:customStyle="1" w:styleId="GvdeMetni3Char">
    <w:name w:val="Gövde Metni 3 Char"/>
    <w:basedOn w:val="VarsaylanParagrafYazTipi"/>
    <w:link w:val="GvdeMetni3"/>
    <w:semiHidden/>
    <w:rsid w:val="00741276"/>
    <w:rPr>
      <w:rFonts w:ascii="Times New Roman" w:eastAsia="Times New Roman" w:hAnsi="Times New Roman" w:cs="Times New Roman"/>
      <w:sz w:val="28"/>
      <w:szCs w:val="20"/>
    </w:rPr>
  </w:style>
  <w:style w:type="paragraph" w:styleId="GvdeMetniGirintisi">
    <w:name w:val="Body Text Indent"/>
    <w:basedOn w:val="Normal"/>
    <w:link w:val="GvdeMetniGirintisiChar"/>
    <w:semiHidden/>
    <w:rsid w:val="00741276"/>
    <w:pPr>
      <w:spacing w:after="0" w:line="240" w:lineRule="auto"/>
      <w:ind w:left="360"/>
      <w:jc w:val="both"/>
    </w:pPr>
    <w:rPr>
      <w:rFonts w:ascii="Times New Roman" w:eastAsia="Times New Roman" w:hAnsi="Times New Roman" w:cs="Times New Roman"/>
      <w:sz w:val="28"/>
      <w:szCs w:val="20"/>
    </w:rPr>
  </w:style>
  <w:style w:type="character" w:customStyle="1" w:styleId="GvdeMetniGirintisiChar">
    <w:name w:val="Gövde Metni Girintisi Char"/>
    <w:basedOn w:val="VarsaylanParagrafYazTipi"/>
    <w:link w:val="GvdeMetniGirintisi"/>
    <w:semiHidden/>
    <w:rsid w:val="00741276"/>
    <w:rPr>
      <w:rFonts w:ascii="Times New Roman" w:eastAsia="Times New Roman" w:hAnsi="Times New Roman" w:cs="Times New Roman"/>
      <w:sz w:val="28"/>
      <w:szCs w:val="20"/>
    </w:rPr>
  </w:style>
  <w:style w:type="paragraph" w:styleId="GvdeMetniGirintisi2">
    <w:name w:val="Body Text Indent 2"/>
    <w:basedOn w:val="Normal"/>
    <w:link w:val="GvdeMetniGirintisi2Char"/>
    <w:semiHidden/>
    <w:rsid w:val="00741276"/>
    <w:pPr>
      <w:spacing w:after="0" w:line="240" w:lineRule="auto"/>
      <w:ind w:left="360"/>
      <w:jc w:val="both"/>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semiHidden/>
    <w:rsid w:val="00741276"/>
    <w:rPr>
      <w:rFonts w:ascii="Times New Roman" w:eastAsia="Times New Roman" w:hAnsi="Times New Roman" w:cs="Times New Roman"/>
      <w:sz w:val="24"/>
      <w:szCs w:val="20"/>
    </w:rPr>
  </w:style>
  <w:style w:type="character" w:customStyle="1" w:styleId="Gvdemetni2Exact">
    <w:name w:val="Gövde metni (2) Exact"/>
    <w:basedOn w:val="Gvdemetni20"/>
    <w:rsid w:val="00402ADE"/>
    <w:rPr>
      <w:rFonts w:ascii="Times New Roman" w:eastAsia="Times New Roman" w:hAnsi="Times New Roman" w:cs="Times New Roman"/>
      <w:shd w:val="clear" w:color="auto" w:fill="FFFFFF"/>
    </w:rPr>
  </w:style>
  <w:style w:type="character" w:customStyle="1" w:styleId="Gvdemetni20">
    <w:name w:val="Gövde metni (2)_"/>
    <w:basedOn w:val="VarsaylanParagrafYazTipi"/>
    <w:link w:val="Gvdemetni21"/>
    <w:uiPriority w:val="99"/>
    <w:rsid w:val="00402ADE"/>
    <w:rPr>
      <w:rFonts w:ascii="Times New Roman" w:eastAsia="Times New Roman" w:hAnsi="Times New Roman" w:cs="Times New Roman"/>
      <w:shd w:val="clear" w:color="auto" w:fill="FFFFFF"/>
    </w:rPr>
  </w:style>
  <w:style w:type="paragraph" w:customStyle="1" w:styleId="Gvdemetni21">
    <w:name w:val="Gövde metni (2)"/>
    <w:basedOn w:val="Normal"/>
    <w:link w:val="Gvdemetni20"/>
    <w:uiPriority w:val="99"/>
    <w:rsid w:val="00402ADE"/>
    <w:pPr>
      <w:widowControl w:val="0"/>
      <w:shd w:val="clear" w:color="auto" w:fill="FFFFFF"/>
      <w:spacing w:before="180" w:after="180" w:line="0" w:lineRule="atLeast"/>
      <w:ind w:hanging="420"/>
      <w:jc w:val="both"/>
    </w:pPr>
    <w:rPr>
      <w:rFonts w:ascii="Times New Roman" w:eastAsia="Times New Roman" w:hAnsi="Times New Roman" w:cs="Times New Roman"/>
    </w:rPr>
  </w:style>
  <w:style w:type="paragraph" w:styleId="NormalWeb">
    <w:name w:val="Normal (Web)"/>
    <w:basedOn w:val="Normal"/>
    <w:uiPriority w:val="99"/>
    <w:semiHidden/>
    <w:unhideWhenUsed/>
    <w:rsid w:val="006F283D"/>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character" w:styleId="Gl">
    <w:name w:val="Strong"/>
    <w:uiPriority w:val="22"/>
    <w:qFormat/>
    <w:rsid w:val="0073501B"/>
    <w:rPr>
      <w:b/>
      <w:bCs/>
    </w:rPr>
  </w:style>
  <w:style w:type="table" w:styleId="TabloKlavuzu">
    <w:name w:val="Table Grid"/>
    <w:basedOn w:val="NormalTablo"/>
    <w:uiPriority w:val="39"/>
    <w:rsid w:val="006E4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
    <w:name w:val="Stil1"/>
    <w:basedOn w:val="ListeParagraf"/>
    <w:link w:val="Stil1Char"/>
    <w:qFormat/>
    <w:rsid w:val="00B44E1F"/>
    <w:pPr>
      <w:numPr>
        <w:numId w:val="1"/>
      </w:numPr>
      <w:jc w:val="both"/>
    </w:pPr>
    <w:rPr>
      <w:rFonts w:ascii="Times New Roman" w:hAnsi="Times New Roman" w:cs="Times New Roman"/>
      <w:b/>
      <w:sz w:val="26"/>
      <w:szCs w:val="26"/>
    </w:rPr>
  </w:style>
  <w:style w:type="character" w:styleId="KitapBal">
    <w:name w:val="Book Title"/>
    <w:basedOn w:val="VarsaylanParagrafYazTipi"/>
    <w:uiPriority w:val="33"/>
    <w:qFormat/>
    <w:rsid w:val="00B44E1F"/>
    <w:rPr>
      <w:b/>
      <w:bCs/>
      <w:smallCaps/>
      <w:spacing w:val="5"/>
    </w:rPr>
  </w:style>
  <w:style w:type="character" w:customStyle="1" w:styleId="ListeParagrafChar">
    <w:name w:val="Liste Paragraf Char"/>
    <w:basedOn w:val="VarsaylanParagrafYazTipi"/>
    <w:link w:val="ListeParagraf"/>
    <w:rsid w:val="00B44E1F"/>
  </w:style>
  <w:style w:type="character" w:customStyle="1" w:styleId="Stil1Char">
    <w:name w:val="Stil1 Char"/>
    <w:basedOn w:val="ListeParagrafChar"/>
    <w:link w:val="Stil1"/>
    <w:rsid w:val="00B44E1F"/>
    <w:rPr>
      <w:rFonts w:ascii="Times New Roman" w:hAnsi="Times New Roman" w:cs="Times New Roman"/>
      <w:b/>
      <w:sz w:val="26"/>
      <w:szCs w:val="26"/>
    </w:rPr>
  </w:style>
  <w:style w:type="character" w:styleId="SatrNumaras">
    <w:name w:val="line number"/>
    <w:basedOn w:val="VarsaylanParagrafYazTipi"/>
    <w:uiPriority w:val="99"/>
    <w:semiHidden/>
    <w:unhideWhenUsed/>
    <w:rsid w:val="00F04353"/>
  </w:style>
  <w:style w:type="paragraph" w:customStyle="1" w:styleId="stil10">
    <w:name w:val="stil1"/>
    <w:basedOn w:val="Normal"/>
    <w:rsid w:val="009E23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2">
    <w:name w:val="List 2"/>
    <w:basedOn w:val="Normal"/>
    <w:rsid w:val="006620B7"/>
    <w:pPr>
      <w:spacing w:after="0" w:line="240" w:lineRule="auto"/>
      <w:ind w:left="566" w:hanging="283"/>
    </w:pPr>
    <w:rPr>
      <w:rFonts w:ascii="Times New Roman" w:eastAsia="Times New Roman" w:hAnsi="Times New Roman" w:cs="Times New Roman"/>
      <w:sz w:val="24"/>
      <w:szCs w:val="24"/>
      <w:lang w:eastAsia="tr-TR"/>
    </w:rPr>
  </w:style>
  <w:style w:type="character" w:customStyle="1" w:styleId="FontStyle34">
    <w:name w:val="Font Style34"/>
    <w:uiPriority w:val="99"/>
    <w:rsid w:val="006620B7"/>
    <w:rPr>
      <w:rFonts w:ascii="Times New Roman" w:hAnsi="Times New Roman" w:cs="Times New Roman"/>
      <w:sz w:val="20"/>
      <w:szCs w:val="20"/>
    </w:rPr>
  </w:style>
  <w:style w:type="paragraph" w:customStyle="1" w:styleId="Default">
    <w:name w:val="Default"/>
    <w:rsid w:val="00D67C69"/>
    <w:pPr>
      <w:autoSpaceDE w:val="0"/>
      <w:autoSpaceDN w:val="0"/>
      <w:adjustRightInd w:val="0"/>
      <w:spacing w:after="0" w:line="240" w:lineRule="auto"/>
    </w:pPr>
    <w:rPr>
      <w:rFonts w:ascii="Arial" w:hAnsi="Arial" w:cs="Arial"/>
      <w:color w:val="000000"/>
      <w:sz w:val="24"/>
      <w:szCs w:val="24"/>
    </w:rPr>
  </w:style>
  <w:style w:type="character" w:customStyle="1" w:styleId="FontStyle27">
    <w:name w:val="Font Style27"/>
    <w:rsid w:val="00665475"/>
    <w:rPr>
      <w:rFonts w:ascii="Tahoma" w:hAnsi="Tahoma"/>
      <w:sz w:val="24"/>
    </w:rPr>
  </w:style>
  <w:style w:type="character" w:customStyle="1" w:styleId="Balk4Char">
    <w:name w:val="Başlık 4 Char"/>
    <w:basedOn w:val="VarsaylanParagrafYazTipi"/>
    <w:link w:val="Balk4"/>
    <w:uiPriority w:val="9"/>
    <w:rsid w:val="001A7A58"/>
    <w:rPr>
      <w:rFonts w:asciiTheme="majorHAnsi" w:eastAsiaTheme="majorEastAsia" w:hAnsiTheme="majorHAnsi" w:cstheme="majorBidi"/>
      <w:i/>
      <w:iCs/>
      <w:color w:val="2E74B5" w:themeColor="accent1" w:themeShade="BF"/>
    </w:rPr>
  </w:style>
  <w:style w:type="table" w:customStyle="1" w:styleId="TabloKlavuzu1">
    <w:name w:val="Tablo Kılavuzu1"/>
    <w:basedOn w:val="NormalTablo"/>
    <w:next w:val="TabloKlavuzu"/>
    <w:uiPriority w:val="39"/>
    <w:rsid w:val="008B5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unhideWhenUsed/>
    <w:qFormat/>
    <w:rsid w:val="00F24D06"/>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tr-TR"/>
    </w:rPr>
  </w:style>
  <w:style w:type="paragraph" w:styleId="T2">
    <w:name w:val="toc 2"/>
    <w:basedOn w:val="Normal"/>
    <w:next w:val="Normal"/>
    <w:autoRedefine/>
    <w:uiPriority w:val="39"/>
    <w:unhideWhenUsed/>
    <w:rsid w:val="00F24D06"/>
    <w:pPr>
      <w:spacing w:after="100"/>
      <w:ind w:left="220"/>
    </w:pPr>
  </w:style>
  <w:style w:type="paragraph" w:styleId="T3">
    <w:name w:val="toc 3"/>
    <w:basedOn w:val="Normal"/>
    <w:next w:val="Normal"/>
    <w:autoRedefine/>
    <w:uiPriority w:val="39"/>
    <w:unhideWhenUsed/>
    <w:rsid w:val="00071E09"/>
    <w:pPr>
      <w:tabs>
        <w:tab w:val="left" w:pos="426"/>
        <w:tab w:val="right" w:leader="dot" w:pos="9203"/>
      </w:tabs>
      <w:spacing w:after="100" w:line="276" w:lineRule="auto"/>
      <w:ind w:firstLine="64"/>
    </w:pPr>
  </w:style>
  <w:style w:type="paragraph" w:styleId="T1">
    <w:name w:val="toc 1"/>
    <w:basedOn w:val="Normal"/>
    <w:next w:val="Normal"/>
    <w:autoRedefine/>
    <w:uiPriority w:val="39"/>
    <w:unhideWhenUsed/>
    <w:rsid w:val="00AC48E1"/>
    <w:pPr>
      <w:spacing w:after="100"/>
    </w:pPr>
    <w:rPr>
      <w:rFonts w:eastAsiaTheme="minorEastAsia"/>
      <w:lang w:eastAsia="tr-TR"/>
    </w:rPr>
  </w:style>
  <w:style w:type="paragraph" w:styleId="T4">
    <w:name w:val="toc 4"/>
    <w:basedOn w:val="Normal"/>
    <w:next w:val="Normal"/>
    <w:autoRedefine/>
    <w:uiPriority w:val="39"/>
    <w:unhideWhenUsed/>
    <w:rsid w:val="00AC48E1"/>
    <w:pPr>
      <w:spacing w:after="100"/>
      <w:ind w:left="660"/>
    </w:pPr>
    <w:rPr>
      <w:rFonts w:eastAsiaTheme="minorEastAsia"/>
      <w:lang w:eastAsia="tr-TR"/>
    </w:rPr>
  </w:style>
  <w:style w:type="paragraph" w:styleId="T5">
    <w:name w:val="toc 5"/>
    <w:basedOn w:val="Normal"/>
    <w:next w:val="Normal"/>
    <w:autoRedefine/>
    <w:uiPriority w:val="39"/>
    <w:unhideWhenUsed/>
    <w:rsid w:val="00AC48E1"/>
    <w:pPr>
      <w:spacing w:after="100"/>
      <w:ind w:left="880"/>
    </w:pPr>
    <w:rPr>
      <w:rFonts w:eastAsiaTheme="minorEastAsia"/>
      <w:lang w:eastAsia="tr-TR"/>
    </w:rPr>
  </w:style>
  <w:style w:type="paragraph" w:styleId="T6">
    <w:name w:val="toc 6"/>
    <w:basedOn w:val="Normal"/>
    <w:next w:val="Normal"/>
    <w:autoRedefine/>
    <w:uiPriority w:val="39"/>
    <w:unhideWhenUsed/>
    <w:rsid w:val="00AC48E1"/>
    <w:pPr>
      <w:spacing w:after="100"/>
      <w:ind w:left="1100"/>
    </w:pPr>
    <w:rPr>
      <w:rFonts w:eastAsiaTheme="minorEastAsia"/>
      <w:lang w:eastAsia="tr-TR"/>
    </w:rPr>
  </w:style>
  <w:style w:type="paragraph" w:styleId="T7">
    <w:name w:val="toc 7"/>
    <w:basedOn w:val="Normal"/>
    <w:next w:val="Normal"/>
    <w:autoRedefine/>
    <w:uiPriority w:val="39"/>
    <w:unhideWhenUsed/>
    <w:rsid w:val="00AC48E1"/>
    <w:pPr>
      <w:spacing w:after="100"/>
      <w:ind w:left="1320"/>
    </w:pPr>
    <w:rPr>
      <w:rFonts w:eastAsiaTheme="minorEastAsia"/>
      <w:lang w:eastAsia="tr-TR"/>
    </w:rPr>
  </w:style>
  <w:style w:type="paragraph" w:styleId="T8">
    <w:name w:val="toc 8"/>
    <w:basedOn w:val="Normal"/>
    <w:next w:val="Normal"/>
    <w:autoRedefine/>
    <w:uiPriority w:val="39"/>
    <w:unhideWhenUsed/>
    <w:rsid w:val="00AC48E1"/>
    <w:pPr>
      <w:spacing w:after="100"/>
      <w:ind w:left="1540"/>
    </w:pPr>
    <w:rPr>
      <w:rFonts w:eastAsiaTheme="minorEastAsia"/>
      <w:lang w:eastAsia="tr-TR"/>
    </w:rPr>
  </w:style>
  <w:style w:type="paragraph" w:styleId="T9">
    <w:name w:val="toc 9"/>
    <w:basedOn w:val="Normal"/>
    <w:next w:val="Normal"/>
    <w:autoRedefine/>
    <w:uiPriority w:val="39"/>
    <w:unhideWhenUsed/>
    <w:rsid w:val="00AC48E1"/>
    <w:pPr>
      <w:spacing w:after="100"/>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34346">
      <w:bodyDiv w:val="1"/>
      <w:marLeft w:val="0"/>
      <w:marRight w:val="0"/>
      <w:marTop w:val="0"/>
      <w:marBottom w:val="0"/>
      <w:divBdr>
        <w:top w:val="none" w:sz="0" w:space="0" w:color="auto"/>
        <w:left w:val="none" w:sz="0" w:space="0" w:color="auto"/>
        <w:bottom w:val="none" w:sz="0" w:space="0" w:color="auto"/>
        <w:right w:val="none" w:sz="0" w:space="0" w:color="auto"/>
      </w:divBdr>
    </w:div>
    <w:div w:id="874973761">
      <w:bodyDiv w:val="1"/>
      <w:marLeft w:val="0"/>
      <w:marRight w:val="0"/>
      <w:marTop w:val="0"/>
      <w:marBottom w:val="0"/>
      <w:divBdr>
        <w:top w:val="none" w:sz="0" w:space="0" w:color="auto"/>
        <w:left w:val="none" w:sz="0" w:space="0" w:color="auto"/>
        <w:bottom w:val="none" w:sz="0" w:space="0" w:color="auto"/>
        <w:right w:val="none" w:sz="0" w:space="0" w:color="auto"/>
      </w:divBdr>
    </w:div>
    <w:div w:id="1516573563">
      <w:bodyDiv w:val="1"/>
      <w:marLeft w:val="0"/>
      <w:marRight w:val="0"/>
      <w:marTop w:val="0"/>
      <w:marBottom w:val="0"/>
      <w:divBdr>
        <w:top w:val="none" w:sz="0" w:space="0" w:color="auto"/>
        <w:left w:val="none" w:sz="0" w:space="0" w:color="auto"/>
        <w:bottom w:val="none" w:sz="0" w:space="0" w:color="auto"/>
        <w:right w:val="none" w:sz="0" w:space="0" w:color="auto"/>
      </w:divBdr>
    </w:div>
    <w:div w:id="18542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b.zkutuphane@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b.zkutuphane@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0DFC4-25CC-4BB5-BF2B-772D940E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4105</Words>
  <Characters>23402</Characters>
  <Application>Microsoft Office Word</Application>
  <DocSecurity>0</DocSecurity>
  <Lines>195</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UNLU</dc:creator>
  <cp:lastModifiedBy>Mem-Pc1</cp:lastModifiedBy>
  <cp:revision>2</cp:revision>
  <cp:lastPrinted>2014-10-17T08:46:00Z</cp:lastPrinted>
  <dcterms:created xsi:type="dcterms:W3CDTF">2015-04-20T13:49:00Z</dcterms:created>
  <dcterms:modified xsi:type="dcterms:W3CDTF">2015-04-20T13:49:00Z</dcterms:modified>
</cp:coreProperties>
</file>